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ED" w:rsidRPr="00834C08" w:rsidRDefault="00F155ED">
      <w:pPr>
        <w:rPr>
          <w:b/>
          <w:u w:val="single"/>
        </w:rPr>
      </w:pPr>
      <w:r w:rsidRPr="00834C08">
        <w:rPr>
          <w:b/>
          <w:u w:val="single"/>
        </w:rPr>
        <w:t>Summary of SAS Usage Suggestions</w:t>
      </w:r>
    </w:p>
    <w:p w:rsidR="00F155ED" w:rsidRPr="00834C08" w:rsidRDefault="00F155ED"/>
    <w:p w:rsidR="00F155ED" w:rsidRPr="00834C08" w:rsidRDefault="00F155ED" w:rsidP="00F155ED">
      <w:pPr>
        <w:pStyle w:val="ListParagraph"/>
        <w:widowControl w:val="0"/>
        <w:numPr>
          <w:ilvl w:val="0"/>
          <w:numId w:val="1"/>
        </w:numPr>
        <w:autoSpaceDE w:val="0"/>
        <w:autoSpaceDN w:val="0"/>
        <w:adjustRightInd w:val="0"/>
        <w:ind w:left="360"/>
        <w:rPr>
          <w:rFonts w:cs="Noteworthy Light"/>
        </w:rPr>
      </w:pPr>
      <w:r w:rsidRPr="00834C08">
        <w:rPr>
          <w:rFonts w:cs="Noteworthy Light"/>
        </w:rPr>
        <w:t>SAS Editor</w:t>
      </w:r>
      <w:r w:rsidR="00D14E52" w:rsidRPr="00834C08">
        <w:rPr>
          <w:rFonts w:cs="Noteworthy Light"/>
        </w:rPr>
        <w:t xml:space="preserve"> Setup</w:t>
      </w:r>
      <w:r w:rsidR="002911CA" w:rsidRPr="00834C08">
        <w:rPr>
          <w:rFonts w:cs="Noteworthy Light"/>
        </w:rPr>
        <w:t xml:space="preserve"> and Usage</w:t>
      </w:r>
      <w:r w:rsidR="00F345B5" w:rsidRPr="00834C08">
        <w:rPr>
          <w:rFonts w:cs="Noteworthy Light"/>
        </w:rPr>
        <w:t xml:space="preserve"> Suggestions</w:t>
      </w:r>
    </w:p>
    <w:p w:rsidR="00F155ED" w:rsidRPr="00834C08" w:rsidRDefault="00F155ED" w:rsidP="00F155ED">
      <w:pPr>
        <w:pStyle w:val="ListParagraph"/>
        <w:widowControl w:val="0"/>
        <w:autoSpaceDE w:val="0"/>
        <w:autoSpaceDN w:val="0"/>
        <w:adjustRightInd w:val="0"/>
        <w:ind w:left="360"/>
        <w:rPr>
          <w:rFonts w:cs="Noteworthy Light"/>
        </w:rPr>
      </w:pPr>
    </w:p>
    <w:p w:rsidR="00F155ED" w:rsidRPr="00834C08" w:rsidRDefault="005630B2" w:rsidP="00D14E52">
      <w:pPr>
        <w:pStyle w:val="ListParagraph"/>
        <w:widowControl w:val="0"/>
        <w:autoSpaceDE w:val="0"/>
        <w:autoSpaceDN w:val="0"/>
        <w:adjustRightInd w:val="0"/>
        <w:ind w:left="360"/>
        <w:rPr>
          <w:rFonts w:cs="Noteworthy Light"/>
        </w:rPr>
      </w:pPr>
      <w:r w:rsidRPr="00834C08">
        <w:rPr>
          <w:rFonts w:cs="Noteworthy Light"/>
          <w:noProof/>
        </w:rPr>
        <w:drawing>
          <wp:inline distT="0" distB="0" distL="0" distR="0">
            <wp:extent cx="5943600" cy="3598833"/>
            <wp:effectExtent l="25400" t="25400" r="25400" b="336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3598833"/>
                    </a:xfrm>
                    <a:prstGeom prst="rect">
                      <a:avLst/>
                    </a:prstGeom>
                    <a:noFill/>
                    <a:ln w="12700" cmpd="sng">
                      <a:solidFill>
                        <a:schemeClr val="tx1"/>
                      </a:solidFill>
                    </a:ln>
                  </pic:spPr>
                </pic:pic>
              </a:graphicData>
            </a:graphic>
          </wp:inline>
        </w:drawing>
      </w:r>
    </w:p>
    <w:p w:rsidR="00F155ED" w:rsidRPr="00834C08" w:rsidRDefault="00F155ED" w:rsidP="00F155ED">
      <w:pPr>
        <w:pStyle w:val="ListParagraph"/>
        <w:widowControl w:val="0"/>
        <w:autoSpaceDE w:val="0"/>
        <w:autoSpaceDN w:val="0"/>
        <w:adjustRightInd w:val="0"/>
        <w:ind w:left="360"/>
        <w:rPr>
          <w:rFonts w:cs="Noteworthy Light"/>
        </w:rPr>
      </w:pPr>
    </w:p>
    <w:p w:rsidR="00F155ED" w:rsidRPr="00834C08" w:rsidRDefault="00F155ED" w:rsidP="00F155ED">
      <w:pPr>
        <w:pStyle w:val="ListParagraph"/>
        <w:widowControl w:val="0"/>
        <w:autoSpaceDE w:val="0"/>
        <w:autoSpaceDN w:val="0"/>
        <w:adjustRightInd w:val="0"/>
        <w:ind w:left="360"/>
        <w:rPr>
          <w:rFonts w:cs="Noteworthy Light"/>
        </w:rPr>
      </w:pPr>
      <w:r w:rsidRPr="00834C08">
        <w:rPr>
          <w:rFonts w:cs="Noteworthy Light"/>
        </w:rPr>
        <w:t>Setup the SAS Editor so that</w:t>
      </w:r>
    </w:p>
    <w:p w:rsidR="00F155ED" w:rsidRPr="00834C08" w:rsidRDefault="00F155ED" w:rsidP="00F155ED">
      <w:pPr>
        <w:pStyle w:val="ListParagraph"/>
        <w:widowControl w:val="0"/>
        <w:numPr>
          <w:ilvl w:val="0"/>
          <w:numId w:val="6"/>
        </w:numPr>
        <w:autoSpaceDE w:val="0"/>
        <w:autoSpaceDN w:val="0"/>
        <w:adjustRightInd w:val="0"/>
        <w:rPr>
          <w:rFonts w:cs="Noteworthy Light"/>
        </w:rPr>
      </w:pPr>
      <w:r w:rsidRPr="00834C08">
        <w:rPr>
          <w:rFonts w:cs="Noteworthy Light"/>
        </w:rPr>
        <w:t xml:space="preserve">the left-hand </w:t>
      </w:r>
      <w:r w:rsidR="00843C7F">
        <w:rPr>
          <w:rFonts w:cs="Noteworthy Light"/>
        </w:rPr>
        <w:t>panel</w:t>
      </w:r>
      <w:r w:rsidRPr="00834C08">
        <w:rPr>
          <w:rFonts w:cs="Noteworthy Light"/>
        </w:rPr>
        <w:t xml:space="preserve"> shows the </w:t>
      </w:r>
      <w:r w:rsidR="00843C7F">
        <w:rPr>
          <w:rFonts w:cs="Noteworthy Light"/>
        </w:rPr>
        <w:t xml:space="preserve">dataset </w:t>
      </w:r>
      <w:r w:rsidRPr="00834C08">
        <w:rPr>
          <w:rFonts w:cs="Noteworthy Light"/>
        </w:rPr>
        <w:t xml:space="preserve">library explorer in list view, with columns resized so that </w:t>
      </w:r>
      <w:r w:rsidR="00843C7F">
        <w:rPr>
          <w:rFonts w:cs="Noteworthy Light"/>
        </w:rPr>
        <w:t xml:space="preserve">both dataset </w:t>
      </w:r>
      <w:r w:rsidRPr="00834C08">
        <w:rPr>
          <w:rFonts w:cs="Noteworthy Light"/>
        </w:rPr>
        <w:t xml:space="preserve">names and </w:t>
      </w:r>
      <w:r w:rsidR="00843C7F">
        <w:rPr>
          <w:rFonts w:cs="Noteworthy Light"/>
        </w:rPr>
        <w:t xml:space="preserve">dataset </w:t>
      </w:r>
      <w:r w:rsidRPr="00834C08">
        <w:rPr>
          <w:rFonts w:cs="Noteworthy Light"/>
        </w:rPr>
        <w:t xml:space="preserve">sizes are </w:t>
      </w:r>
      <w:r w:rsidR="00D14E52" w:rsidRPr="00834C08">
        <w:rPr>
          <w:rFonts w:cs="Noteworthy Light"/>
        </w:rPr>
        <w:t>readable</w:t>
      </w:r>
      <w:r w:rsidRPr="00834C08">
        <w:rPr>
          <w:rFonts w:cs="Noteworthy Light"/>
        </w:rPr>
        <w:t>;</w:t>
      </w:r>
    </w:p>
    <w:p w:rsidR="00F155ED" w:rsidRPr="00834C08" w:rsidRDefault="00F155ED" w:rsidP="00F155ED">
      <w:pPr>
        <w:pStyle w:val="ListParagraph"/>
        <w:widowControl w:val="0"/>
        <w:numPr>
          <w:ilvl w:val="0"/>
          <w:numId w:val="6"/>
        </w:numPr>
        <w:autoSpaceDE w:val="0"/>
        <w:autoSpaceDN w:val="0"/>
        <w:adjustRightInd w:val="0"/>
        <w:rPr>
          <w:rFonts w:cs="Noteworthy Light"/>
        </w:rPr>
      </w:pPr>
      <w:r w:rsidRPr="00834C08">
        <w:rPr>
          <w:rFonts w:cs="Noteworthy Light"/>
        </w:rPr>
        <w:t>the right-hand side shows both the log window and the editor window;</w:t>
      </w:r>
    </w:p>
    <w:p w:rsidR="00F155ED" w:rsidRPr="00834C08" w:rsidRDefault="00F155ED" w:rsidP="00F155ED">
      <w:pPr>
        <w:pStyle w:val="ListParagraph"/>
        <w:widowControl w:val="0"/>
        <w:numPr>
          <w:ilvl w:val="0"/>
          <w:numId w:val="6"/>
        </w:numPr>
        <w:autoSpaceDE w:val="0"/>
        <w:autoSpaceDN w:val="0"/>
        <w:adjustRightInd w:val="0"/>
        <w:rPr>
          <w:rFonts w:cs="Noteworthy Light"/>
        </w:rPr>
      </w:pPr>
      <w:r w:rsidRPr="00834C08">
        <w:rPr>
          <w:rFonts w:cs="Noteworthy Light"/>
        </w:rPr>
        <w:t>using the Tools -&gt; Options -&gt; Enhanced Editor menu command,</w:t>
      </w:r>
    </w:p>
    <w:p w:rsidR="00F155ED" w:rsidRPr="00834C08" w:rsidRDefault="000F2F82" w:rsidP="00F155ED">
      <w:pPr>
        <w:pStyle w:val="ListParagraph"/>
        <w:widowControl w:val="0"/>
        <w:numPr>
          <w:ilvl w:val="1"/>
          <w:numId w:val="6"/>
        </w:numPr>
        <w:autoSpaceDE w:val="0"/>
        <w:autoSpaceDN w:val="0"/>
        <w:adjustRightInd w:val="0"/>
        <w:rPr>
          <w:rFonts w:cs="Noteworthy Light"/>
        </w:rPr>
      </w:pPr>
      <w:r w:rsidRPr="00834C08">
        <w:rPr>
          <w:rFonts w:cs="Noteworthy Light"/>
        </w:rPr>
        <w:t xml:space="preserve">enable </w:t>
      </w:r>
      <w:r w:rsidR="00F155ED" w:rsidRPr="00834C08">
        <w:rPr>
          <w:rFonts w:cs="Noteworthy Light"/>
        </w:rPr>
        <w:t>the “Show l</w:t>
      </w:r>
      <w:r w:rsidRPr="00834C08">
        <w:rPr>
          <w:rFonts w:cs="Noteworthy Light"/>
        </w:rPr>
        <w:t>ine numbers” option</w:t>
      </w:r>
      <w:r w:rsidR="00D14E52" w:rsidRPr="00834C08">
        <w:rPr>
          <w:rFonts w:cs="Noteworthy Light"/>
        </w:rPr>
        <w:t>,</w:t>
      </w:r>
    </w:p>
    <w:p w:rsidR="00D14E52" w:rsidRPr="00834C08" w:rsidRDefault="000F2F82" w:rsidP="00F155ED">
      <w:pPr>
        <w:pStyle w:val="ListParagraph"/>
        <w:widowControl w:val="0"/>
        <w:numPr>
          <w:ilvl w:val="1"/>
          <w:numId w:val="6"/>
        </w:numPr>
        <w:autoSpaceDE w:val="0"/>
        <w:autoSpaceDN w:val="0"/>
        <w:adjustRightInd w:val="0"/>
        <w:rPr>
          <w:rFonts w:cs="Noteworthy Light"/>
        </w:rPr>
      </w:pPr>
      <w:r w:rsidRPr="00834C08">
        <w:rPr>
          <w:rFonts w:cs="Noteworthy Light"/>
        </w:rPr>
        <w:t xml:space="preserve">enable </w:t>
      </w:r>
      <w:r w:rsidR="00D14E52" w:rsidRPr="00834C08">
        <w:rPr>
          <w:rFonts w:cs="Noteworthy Light"/>
        </w:rPr>
        <w:t>the “Insert spaces for tabs” option,</w:t>
      </w:r>
    </w:p>
    <w:p w:rsidR="00D14E52" w:rsidRPr="00834C08" w:rsidRDefault="000F2F82" w:rsidP="00F155ED">
      <w:pPr>
        <w:pStyle w:val="ListParagraph"/>
        <w:widowControl w:val="0"/>
        <w:numPr>
          <w:ilvl w:val="1"/>
          <w:numId w:val="6"/>
        </w:numPr>
        <w:autoSpaceDE w:val="0"/>
        <w:autoSpaceDN w:val="0"/>
        <w:adjustRightInd w:val="0"/>
        <w:rPr>
          <w:rFonts w:cs="Noteworthy Light"/>
        </w:rPr>
      </w:pPr>
      <w:r w:rsidRPr="00834C08">
        <w:rPr>
          <w:rFonts w:cs="Noteworthy Light"/>
        </w:rPr>
        <w:t xml:space="preserve">enable </w:t>
      </w:r>
      <w:r w:rsidR="00D14E52" w:rsidRPr="00834C08">
        <w:rPr>
          <w:rFonts w:cs="Noteworthy Light"/>
        </w:rPr>
        <w:t>the “Replace tabs with spaces on file open” option, and</w:t>
      </w:r>
    </w:p>
    <w:p w:rsidR="00D14E52" w:rsidRPr="00834C08" w:rsidRDefault="000F2F82" w:rsidP="000F2F82">
      <w:pPr>
        <w:pStyle w:val="ListParagraph"/>
        <w:widowControl w:val="0"/>
        <w:numPr>
          <w:ilvl w:val="1"/>
          <w:numId w:val="6"/>
        </w:numPr>
        <w:autoSpaceDE w:val="0"/>
        <w:autoSpaceDN w:val="0"/>
        <w:adjustRightInd w:val="0"/>
        <w:rPr>
          <w:rFonts w:cs="Noteworthy Light"/>
        </w:rPr>
      </w:pPr>
      <w:r w:rsidRPr="00834C08">
        <w:rPr>
          <w:rFonts w:cs="Noteworthy Light"/>
        </w:rPr>
        <w:t xml:space="preserve">enable </w:t>
      </w:r>
      <w:r w:rsidR="00D14E52" w:rsidRPr="00834C08">
        <w:rPr>
          <w:rFonts w:cs="Noteworthy Light"/>
        </w:rPr>
        <w:t xml:space="preserve">the “Collapsible code sections”, “Show section lines in text”, and “Show section brackets in margin” options; </w:t>
      </w:r>
    </w:p>
    <w:p w:rsidR="00D14E52" w:rsidRPr="00834C08" w:rsidRDefault="00D14E52" w:rsidP="00D14E52">
      <w:pPr>
        <w:pStyle w:val="ListParagraph"/>
        <w:widowControl w:val="0"/>
        <w:numPr>
          <w:ilvl w:val="0"/>
          <w:numId w:val="6"/>
        </w:numPr>
        <w:autoSpaceDE w:val="0"/>
        <w:autoSpaceDN w:val="0"/>
        <w:adjustRightInd w:val="0"/>
        <w:rPr>
          <w:rFonts w:cs="Noteworthy Light"/>
        </w:rPr>
      </w:pPr>
      <w:r w:rsidRPr="00834C08">
        <w:rPr>
          <w:rFonts w:cs="Noteworthy Light"/>
        </w:rPr>
        <w:t xml:space="preserve">using the Tools -&gt; Options -&gt; </w:t>
      </w:r>
      <w:r w:rsidR="000F2F82" w:rsidRPr="00834C08">
        <w:rPr>
          <w:rFonts w:cs="Noteworthy Light"/>
        </w:rPr>
        <w:t>Preferences</w:t>
      </w:r>
      <w:r w:rsidRPr="00834C08">
        <w:rPr>
          <w:rFonts w:cs="Noteworthy Light"/>
        </w:rPr>
        <w:t xml:space="preserve"> menu command,</w:t>
      </w:r>
    </w:p>
    <w:p w:rsidR="00D14E52" w:rsidRPr="00834C08" w:rsidRDefault="000F2F82" w:rsidP="00D14E52">
      <w:pPr>
        <w:pStyle w:val="ListParagraph"/>
        <w:widowControl w:val="0"/>
        <w:numPr>
          <w:ilvl w:val="1"/>
          <w:numId w:val="6"/>
        </w:numPr>
        <w:autoSpaceDE w:val="0"/>
        <w:autoSpaceDN w:val="0"/>
        <w:adjustRightInd w:val="0"/>
        <w:rPr>
          <w:rFonts w:cs="Noteworthy Light"/>
        </w:rPr>
      </w:pPr>
      <w:r w:rsidRPr="00834C08">
        <w:rPr>
          <w:rFonts w:cs="Noteworthy Light"/>
        </w:rPr>
        <w:t xml:space="preserve">under the “General” tab, change the “Recently used file list” entries number to </w:t>
      </w:r>
      <w:r w:rsidR="00843C7F">
        <w:rPr>
          <w:rFonts w:cs="Noteworthy Light"/>
        </w:rPr>
        <w:t xml:space="preserve">a useful </w:t>
      </w:r>
      <w:r w:rsidRPr="00834C08">
        <w:rPr>
          <w:rFonts w:cs="Noteworthy Light"/>
        </w:rPr>
        <w:t>number</w:t>
      </w:r>
      <w:r w:rsidR="00663B16" w:rsidRPr="00834C08">
        <w:rPr>
          <w:rFonts w:cs="Noteworthy Light"/>
        </w:rPr>
        <w:t xml:space="preserve"> (e.g., 10)</w:t>
      </w:r>
      <w:r w:rsidRPr="00834C08">
        <w:rPr>
          <w:rFonts w:cs="Noteworthy Light"/>
        </w:rPr>
        <w:t>;</w:t>
      </w:r>
    </w:p>
    <w:p w:rsidR="000F2F82" w:rsidRPr="00834C08" w:rsidRDefault="000F2F82" w:rsidP="00D14E52">
      <w:pPr>
        <w:pStyle w:val="ListParagraph"/>
        <w:widowControl w:val="0"/>
        <w:numPr>
          <w:ilvl w:val="1"/>
          <w:numId w:val="6"/>
        </w:numPr>
        <w:autoSpaceDE w:val="0"/>
        <w:autoSpaceDN w:val="0"/>
        <w:adjustRightInd w:val="0"/>
        <w:rPr>
          <w:rFonts w:cs="Noteworthy Light"/>
        </w:rPr>
      </w:pPr>
      <w:r w:rsidRPr="00834C08">
        <w:rPr>
          <w:rFonts w:cs="Noteworthy Light"/>
        </w:rPr>
        <w:t>under the “General” tab, enable the</w:t>
      </w:r>
      <w:r w:rsidR="00843C7F">
        <w:rPr>
          <w:rFonts w:cs="Noteworthy Light"/>
        </w:rPr>
        <w:t xml:space="preserve"> “Save settings on exit” option</w:t>
      </w:r>
      <w:r w:rsidRPr="00834C08">
        <w:rPr>
          <w:rFonts w:cs="Noteworthy Light"/>
        </w:rPr>
        <w:t>;</w:t>
      </w:r>
      <w:r w:rsidR="00663B16" w:rsidRPr="00834C08">
        <w:rPr>
          <w:rFonts w:cs="Noteworthy Light"/>
        </w:rPr>
        <w:t xml:space="preserve"> and</w:t>
      </w:r>
    </w:p>
    <w:p w:rsidR="00D14E52" w:rsidRPr="00834C08" w:rsidRDefault="000F2F82" w:rsidP="00663B16">
      <w:pPr>
        <w:pStyle w:val="ListParagraph"/>
        <w:widowControl w:val="0"/>
        <w:numPr>
          <w:ilvl w:val="1"/>
          <w:numId w:val="6"/>
        </w:numPr>
        <w:autoSpaceDE w:val="0"/>
        <w:autoSpaceDN w:val="0"/>
        <w:adjustRightInd w:val="0"/>
        <w:rPr>
          <w:rFonts w:cs="Noteworthy Light"/>
        </w:rPr>
      </w:pPr>
      <w:r w:rsidRPr="00834C08">
        <w:rPr>
          <w:rFonts w:cs="Noteworthy Light"/>
        </w:rPr>
        <w:t>under the “Results” tab</w:t>
      </w:r>
      <w:r w:rsidR="00F012AC" w:rsidRPr="00834C08">
        <w:rPr>
          <w:rFonts w:cs="Noteworthy Light"/>
        </w:rPr>
        <w:t>, consider</w:t>
      </w:r>
      <w:r w:rsidR="00663B16" w:rsidRPr="00834C08">
        <w:rPr>
          <w:rFonts w:cs="Noteworthy Light"/>
        </w:rPr>
        <w:t xml:space="preserve"> uncheckin</w:t>
      </w:r>
      <w:r w:rsidR="00843C7F">
        <w:rPr>
          <w:rFonts w:cs="Noteworthy Light"/>
        </w:rPr>
        <w:t>g the “Use WORK folder” option, setting a replacement folder,</w:t>
      </w:r>
      <w:r w:rsidR="00663B16" w:rsidRPr="00834C08">
        <w:rPr>
          <w:rFonts w:cs="Noteworthy Light"/>
        </w:rPr>
        <w:t xml:space="preserve"> and changing the “View result using” option to an internet browser (e.g., Firefox).</w:t>
      </w:r>
    </w:p>
    <w:p w:rsidR="00663B16" w:rsidRDefault="00663B16" w:rsidP="00663B16">
      <w:pPr>
        <w:widowControl w:val="0"/>
        <w:autoSpaceDE w:val="0"/>
        <w:autoSpaceDN w:val="0"/>
        <w:adjustRightInd w:val="0"/>
        <w:rPr>
          <w:rFonts w:cs="Noteworthy Light"/>
        </w:rPr>
      </w:pPr>
    </w:p>
    <w:p w:rsidR="00B7235A" w:rsidRDefault="00B7235A" w:rsidP="00663B16">
      <w:pPr>
        <w:widowControl w:val="0"/>
        <w:autoSpaceDE w:val="0"/>
        <w:autoSpaceDN w:val="0"/>
        <w:adjustRightInd w:val="0"/>
        <w:rPr>
          <w:rFonts w:cs="Noteworthy Light"/>
        </w:rPr>
      </w:pPr>
    </w:p>
    <w:p w:rsidR="00232D2E" w:rsidRDefault="00232D2E" w:rsidP="00663B16">
      <w:pPr>
        <w:widowControl w:val="0"/>
        <w:autoSpaceDE w:val="0"/>
        <w:autoSpaceDN w:val="0"/>
        <w:adjustRightInd w:val="0"/>
        <w:rPr>
          <w:rFonts w:cs="Noteworthy Light"/>
        </w:rPr>
      </w:pPr>
    </w:p>
    <w:p w:rsidR="00232D2E" w:rsidRPr="00834C08" w:rsidRDefault="00232D2E" w:rsidP="00663B16">
      <w:pPr>
        <w:widowControl w:val="0"/>
        <w:autoSpaceDE w:val="0"/>
        <w:autoSpaceDN w:val="0"/>
        <w:adjustRightInd w:val="0"/>
        <w:rPr>
          <w:rFonts w:cs="Noteworthy Light"/>
        </w:rPr>
      </w:pPr>
    </w:p>
    <w:tbl>
      <w:tblPr>
        <w:tblW w:w="5000" w:type="pct"/>
        <w:tblCellSpacing w:w="0" w:type="dxa"/>
        <w:tblInd w:w="55" w:type="dxa"/>
        <w:tblBorders>
          <w:top w:val="outset" w:sz="6" w:space="0" w:color="1F60A9"/>
          <w:left w:val="outset" w:sz="6" w:space="0" w:color="1F60A9"/>
          <w:bottom w:val="outset" w:sz="6" w:space="0" w:color="1F60A9"/>
          <w:right w:val="outset" w:sz="6" w:space="0" w:color="1F60A9"/>
        </w:tblBorders>
        <w:tblCellMar>
          <w:top w:w="40" w:type="dxa"/>
          <w:left w:w="40" w:type="dxa"/>
          <w:bottom w:w="40" w:type="dxa"/>
          <w:right w:w="40" w:type="dxa"/>
        </w:tblCellMar>
        <w:tblLook w:val="04A0"/>
      </w:tblPr>
      <w:tblGrid>
        <w:gridCol w:w="1778"/>
        <w:gridCol w:w="3532"/>
        <w:gridCol w:w="4160"/>
      </w:tblGrid>
      <w:tr w:rsidR="002911CA" w:rsidRPr="00834C08" w:rsidTr="000B460E">
        <w:trPr>
          <w:trHeight w:val="238"/>
          <w:tblCellSpacing w:w="0" w:type="dxa"/>
        </w:trPr>
        <w:tc>
          <w:tcPr>
            <w:tcW w:w="939" w:type="pct"/>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2911CA" w:rsidRPr="00834C08" w:rsidRDefault="002911CA" w:rsidP="002911CA">
            <w:pPr>
              <w:rPr>
                <w:rFonts w:eastAsia="Times New Roman" w:cs="Arial"/>
                <w:color w:val="333333"/>
                <w:sz w:val="20"/>
                <w:szCs w:val="20"/>
              </w:rPr>
            </w:pPr>
            <w:r w:rsidRPr="00834C08">
              <w:rPr>
                <w:rFonts w:eastAsia="Times New Roman" w:cs="Arial"/>
                <w:color w:val="333333"/>
                <w:sz w:val="20"/>
                <w:szCs w:val="20"/>
              </w:rPr>
              <w:t>Category</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2911CA" w:rsidRPr="00834C08" w:rsidRDefault="002911CA" w:rsidP="002911CA">
            <w:pPr>
              <w:rPr>
                <w:rFonts w:eastAsia="Times New Roman" w:cs="Arial"/>
                <w:color w:val="333333"/>
                <w:sz w:val="20"/>
                <w:szCs w:val="20"/>
              </w:rPr>
            </w:pPr>
            <w:r w:rsidRPr="00834C08">
              <w:rPr>
                <w:rFonts w:eastAsia="Times New Roman" w:cs="Arial"/>
                <w:color w:val="333333"/>
                <w:sz w:val="20"/>
                <w:szCs w:val="20"/>
              </w:rPr>
              <w:t>Command</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2911CA" w:rsidRPr="00834C08" w:rsidRDefault="002911CA" w:rsidP="002911CA">
            <w:pPr>
              <w:rPr>
                <w:rFonts w:eastAsia="Times New Roman" w:cs="Arial"/>
                <w:color w:val="333333"/>
                <w:sz w:val="20"/>
                <w:szCs w:val="20"/>
              </w:rPr>
            </w:pPr>
            <w:r w:rsidRPr="00834C08">
              <w:rPr>
                <w:rFonts w:eastAsia="Times New Roman" w:cs="Arial"/>
                <w:color w:val="333333"/>
                <w:sz w:val="20"/>
                <w:szCs w:val="20"/>
              </w:rPr>
              <w:t>Keyboard Shortcut</w:t>
            </w:r>
          </w:p>
        </w:tc>
      </w:tr>
      <w:tr w:rsidR="002911CA" w:rsidRPr="00834C08" w:rsidTr="000B460E">
        <w:trPr>
          <w:trHeight w:val="256"/>
          <w:tblCellSpacing w:w="0" w:type="dxa"/>
        </w:trPr>
        <w:tc>
          <w:tcPr>
            <w:tcW w:w="939" w:type="pct"/>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2911CA" w:rsidRPr="00834C08" w:rsidRDefault="002911CA" w:rsidP="002911CA">
            <w:pPr>
              <w:rPr>
                <w:rFonts w:eastAsia="Times New Roman" w:cs="Arial"/>
                <w:color w:val="333333"/>
                <w:sz w:val="20"/>
                <w:szCs w:val="20"/>
              </w:rPr>
            </w:pPr>
            <w:r w:rsidRPr="00834C08">
              <w:rPr>
                <w:rFonts w:eastAsia="Times New Roman" w:cs="Arial"/>
                <w:color w:val="333333"/>
                <w:sz w:val="20"/>
                <w:szCs w:val="20"/>
              </w:rPr>
              <w:t>Code Folding</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2911CA" w:rsidRPr="00834C08" w:rsidRDefault="002911CA" w:rsidP="002911CA">
            <w:pPr>
              <w:rPr>
                <w:rFonts w:eastAsia="Times New Roman" w:cs="Arial"/>
                <w:color w:val="333333"/>
                <w:sz w:val="20"/>
                <w:szCs w:val="20"/>
              </w:rPr>
            </w:pPr>
            <w:r w:rsidRPr="00834C08">
              <w:rPr>
                <w:rFonts w:eastAsia="Times New Roman" w:cs="Arial"/>
                <w:color w:val="333333"/>
                <w:sz w:val="20"/>
                <w:szCs w:val="20"/>
              </w:rPr>
              <w:t>Collapse all folding blocks</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2911CA" w:rsidRPr="00834C08" w:rsidRDefault="002911CA" w:rsidP="002911CA">
            <w:pPr>
              <w:rPr>
                <w:rFonts w:eastAsia="Times New Roman" w:cs="Arial"/>
                <w:color w:val="333333"/>
                <w:sz w:val="20"/>
                <w:szCs w:val="20"/>
              </w:rPr>
            </w:pPr>
            <w:r w:rsidRPr="00834C08">
              <w:rPr>
                <w:rFonts w:eastAsia="Times New Roman" w:cs="Arial"/>
                <w:color w:val="333333"/>
                <w:sz w:val="20"/>
                <w:szCs w:val="20"/>
              </w:rPr>
              <w:t>Alt + Ctrl + Number pad -</w:t>
            </w:r>
          </w:p>
        </w:tc>
      </w:tr>
      <w:tr w:rsidR="002911CA" w:rsidRPr="00834C08" w:rsidTr="000B460E">
        <w:trPr>
          <w:trHeight w:val="256"/>
          <w:tblCellSpacing w:w="0" w:type="dxa"/>
        </w:trPr>
        <w:tc>
          <w:tcPr>
            <w:tcW w:w="939" w:type="pct"/>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2911CA" w:rsidRPr="00834C08" w:rsidRDefault="002911CA" w:rsidP="002911CA">
            <w:pPr>
              <w:rPr>
                <w:rFonts w:eastAsia="Times New Roman" w:cs="Arial"/>
                <w:color w:val="333333"/>
                <w:sz w:val="20"/>
                <w:szCs w:val="20"/>
              </w:rPr>
            </w:pPr>
            <w:r w:rsidRPr="00834C08">
              <w:rPr>
                <w:rFonts w:eastAsia="Times New Roman" w:cs="Arial"/>
                <w:color w:val="333333"/>
                <w:sz w:val="20"/>
                <w:szCs w:val="20"/>
              </w:rPr>
              <w:t> </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2911CA" w:rsidRPr="00834C08" w:rsidRDefault="002911CA" w:rsidP="002911CA">
            <w:pPr>
              <w:rPr>
                <w:rFonts w:eastAsia="Times New Roman" w:cs="Arial"/>
                <w:color w:val="333333"/>
                <w:sz w:val="20"/>
                <w:szCs w:val="20"/>
              </w:rPr>
            </w:pPr>
            <w:r w:rsidRPr="00834C08">
              <w:rPr>
                <w:rFonts w:eastAsia="Times New Roman" w:cs="Arial"/>
                <w:color w:val="333333"/>
                <w:sz w:val="20"/>
                <w:szCs w:val="20"/>
              </w:rPr>
              <w:t>Expand all folding blocks</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2911CA" w:rsidRPr="00834C08" w:rsidRDefault="002911CA" w:rsidP="002911CA">
            <w:pPr>
              <w:rPr>
                <w:rFonts w:eastAsia="Times New Roman" w:cs="Arial"/>
                <w:color w:val="333333"/>
                <w:sz w:val="20"/>
                <w:szCs w:val="20"/>
              </w:rPr>
            </w:pPr>
            <w:r w:rsidRPr="00834C08">
              <w:rPr>
                <w:rFonts w:eastAsia="Times New Roman" w:cs="Arial"/>
                <w:color w:val="333333"/>
                <w:sz w:val="20"/>
                <w:szCs w:val="20"/>
              </w:rPr>
              <w:t>Alt + Ctrl + Number pad +</w:t>
            </w:r>
          </w:p>
        </w:tc>
      </w:tr>
      <w:tr w:rsidR="000B460E" w:rsidRPr="00834C08" w:rsidTr="000B460E">
        <w:trPr>
          <w:trHeight w:val="256"/>
          <w:tblCellSpacing w:w="0" w:type="dxa"/>
        </w:trPr>
        <w:tc>
          <w:tcPr>
            <w:tcW w:w="939" w:type="pct"/>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Help</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Get Help for a SAS procedure</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Place the cursor within a procedure name and press F1</w:t>
            </w:r>
          </w:p>
        </w:tc>
      </w:tr>
      <w:tr w:rsidR="000B460E" w:rsidRPr="00834C08" w:rsidTr="000B460E">
        <w:trPr>
          <w:trHeight w:val="256"/>
          <w:tblCellSpacing w:w="0" w:type="dxa"/>
        </w:trPr>
        <w:tc>
          <w:tcPr>
            <w:tcW w:w="939" w:type="pct"/>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 </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Context Help</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F1</w:t>
            </w:r>
          </w:p>
        </w:tc>
      </w:tr>
      <w:tr w:rsidR="000B460E" w:rsidRPr="00834C08" w:rsidTr="000B460E">
        <w:trPr>
          <w:trHeight w:val="256"/>
          <w:tblCellSpacing w:w="0" w:type="dxa"/>
        </w:trPr>
        <w:tc>
          <w:tcPr>
            <w:tcW w:w="939" w:type="pct"/>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Navigation</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Move cursor to matching brace/parentheses</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 xml:space="preserve">Ctrl + [ </w:t>
            </w:r>
          </w:p>
          <w:p w:rsidR="000B460E" w:rsidRPr="00834C08" w:rsidRDefault="000B460E" w:rsidP="002911CA">
            <w:pPr>
              <w:rPr>
                <w:rFonts w:eastAsia="Times New Roman" w:cs="Arial"/>
                <w:color w:val="333333"/>
                <w:sz w:val="20"/>
                <w:szCs w:val="20"/>
              </w:rPr>
            </w:pPr>
            <w:r w:rsidRPr="00834C08">
              <w:rPr>
                <w:rFonts w:cs="Arial"/>
                <w:color w:val="333333"/>
                <w:sz w:val="18"/>
                <w:szCs w:val="18"/>
              </w:rPr>
              <w:t xml:space="preserve">Ctrl + ] </w:t>
            </w:r>
          </w:p>
        </w:tc>
      </w:tr>
      <w:tr w:rsidR="000B460E" w:rsidRPr="00834C08" w:rsidTr="000B460E">
        <w:trPr>
          <w:trHeight w:val="256"/>
          <w:tblCellSpacing w:w="0" w:type="dxa"/>
        </w:trPr>
        <w:tc>
          <w:tcPr>
            <w:tcW w:w="939" w:type="pct"/>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 </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Move cursor to matching DO/END keyword</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 xml:space="preserve">Alt + [ </w:t>
            </w:r>
          </w:p>
          <w:p w:rsidR="000B460E" w:rsidRPr="00834C08" w:rsidRDefault="000B460E" w:rsidP="002911CA">
            <w:pPr>
              <w:rPr>
                <w:rFonts w:eastAsia="Times New Roman" w:cs="Arial"/>
                <w:color w:val="333333"/>
                <w:sz w:val="20"/>
                <w:szCs w:val="20"/>
              </w:rPr>
            </w:pPr>
            <w:r w:rsidRPr="00834C08">
              <w:rPr>
                <w:rFonts w:cs="Arial"/>
                <w:color w:val="333333"/>
                <w:sz w:val="18"/>
                <w:szCs w:val="18"/>
              </w:rPr>
              <w:t xml:space="preserve">Alt + ] </w:t>
            </w:r>
          </w:p>
        </w:tc>
      </w:tr>
      <w:tr w:rsidR="000B460E" w:rsidRPr="00834C08" w:rsidTr="000B460E">
        <w:trPr>
          <w:trHeight w:val="238"/>
          <w:tblCellSpacing w:w="0" w:type="dxa"/>
        </w:trPr>
        <w:tc>
          <w:tcPr>
            <w:tcW w:w="939" w:type="pct"/>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 </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Move cursor to next case change</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Alt + Right</w:t>
            </w:r>
          </w:p>
        </w:tc>
      </w:tr>
      <w:tr w:rsidR="000B460E" w:rsidRPr="00834C08" w:rsidTr="000B460E">
        <w:trPr>
          <w:trHeight w:val="477"/>
          <w:tblCellSpacing w:w="0" w:type="dxa"/>
        </w:trPr>
        <w:tc>
          <w:tcPr>
            <w:tcW w:w="939" w:type="pct"/>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 </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Move cursor to previous case change</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Alt + Left</w:t>
            </w:r>
          </w:p>
        </w:tc>
      </w:tr>
      <w:tr w:rsidR="000B460E" w:rsidRPr="00834C08" w:rsidTr="000B460E">
        <w:trPr>
          <w:trHeight w:val="733"/>
          <w:tblCellSpacing w:w="0" w:type="dxa"/>
        </w:trPr>
        <w:tc>
          <w:tcPr>
            <w:tcW w:w="939" w:type="pct"/>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Selection Operations</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Clean up white space</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spacing w:before="100" w:beforeAutospacing="1" w:after="100" w:afterAutospacing="1"/>
              <w:rPr>
                <w:rFonts w:cs="Arial"/>
                <w:color w:val="333333"/>
                <w:sz w:val="18"/>
                <w:szCs w:val="18"/>
              </w:rPr>
            </w:pPr>
            <w:r w:rsidRPr="00834C08">
              <w:rPr>
                <w:rFonts w:eastAsia="Times New Roman" w:cs="Arial"/>
                <w:color w:val="333333"/>
                <w:sz w:val="20"/>
                <w:szCs w:val="20"/>
              </w:rPr>
              <w:t>Ctrl + Shift + W</w:t>
            </w:r>
          </w:p>
        </w:tc>
      </w:tr>
      <w:tr w:rsidR="000B460E" w:rsidRPr="00834C08" w:rsidTr="000B460E">
        <w:trPr>
          <w:trHeight w:val="733"/>
          <w:tblCellSpacing w:w="0" w:type="dxa"/>
        </w:trPr>
        <w:tc>
          <w:tcPr>
            <w:tcW w:w="939" w:type="pct"/>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 </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Comment the selection with line comments</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spacing w:before="100" w:beforeAutospacing="1" w:after="100" w:afterAutospacing="1"/>
              <w:rPr>
                <w:rFonts w:cs="Arial"/>
                <w:color w:val="333333"/>
                <w:sz w:val="18"/>
                <w:szCs w:val="18"/>
              </w:rPr>
            </w:pPr>
            <w:r w:rsidRPr="00834C08">
              <w:rPr>
                <w:rFonts w:eastAsia="Times New Roman" w:cs="Arial"/>
                <w:color w:val="333333"/>
                <w:sz w:val="20"/>
                <w:szCs w:val="20"/>
              </w:rPr>
              <w:t>Ctrl + /</w:t>
            </w:r>
          </w:p>
        </w:tc>
      </w:tr>
      <w:tr w:rsidR="000B460E" w:rsidRPr="00834C08" w:rsidTr="000B460E">
        <w:trPr>
          <w:trHeight w:val="733"/>
          <w:tblCellSpacing w:w="0" w:type="dxa"/>
        </w:trPr>
        <w:tc>
          <w:tcPr>
            <w:tcW w:w="939" w:type="pct"/>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 </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Undo the Comment</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spacing w:before="100" w:beforeAutospacing="1" w:after="100" w:afterAutospacing="1"/>
              <w:rPr>
                <w:rFonts w:cs="Arial"/>
                <w:color w:val="333333"/>
                <w:sz w:val="18"/>
                <w:szCs w:val="18"/>
              </w:rPr>
            </w:pPr>
            <w:r w:rsidRPr="00834C08">
              <w:rPr>
                <w:rFonts w:eastAsia="Times New Roman" w:cs="Arial"/>
                <w:color w:val="333333"/>
                <w:sz w:val="20"/>
                <w:szCs w:val="20"/>
              </w:rPr>
              <w:t>Ctrl + Shift + /</w:t>
            </w:r>
          </w:p>
        </w:tc>
      </w:tr>
      <w:tr w:rsidR="000B460E" w:rsidRPr="00834C08" w:rsidTr="000B460E">
        <w:trPr>
          <w:trHeight w:val="477"/>
          <w:tblCellSpacing w:w="0" w:type="dxa"/>
        </w:trPr>
        <w:tc>
          <w:tcPr>
            <w:tcW w:w="939" w:type="pct"/>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 </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Convert the selected text to lowercase</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Ctrl + Shift + L</w:t>
            </w:r>
          </w:p>
        </w:tc>
      </w:tr>
      <w:tr w:rsidR="000B460E" w:rsidRPr="00834C08" w:rsidTr="000B460E">
        <w:trPr>
          <w:trHeight w:val="477"/>
          <w:tblCellSpacing w:w="0" w:type="dxa"/>
        </w:trPr>
        <w:tc>
          <w:tcPr>
            <w:tcW w:w="939" w:type="pct"/>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 </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Convert the selected text to uppercase</w:t>
            </w:r>
          </w:p>
        </w:tc>
        <w:tc>
          <w:tcPr>
            <w:tcW w:w="0" w:type="auto"/>
            <w:tcBorders>
              <w:top w:val="outset" w:sz="6" w:space="0" w:color="1F60A9"/>
              <w:left w:val="outset" w:sz="6" w:space="0" w:color="1F60A9"/>
              <w:bottom w:val="outset" w:sz="6" w:space="0" w:color="1F60A9"/>
              <w:right w:val="outset" w:sz="6" w:space="0" w:color="1F60A9"/>
            </w:tcBorders>
            <w:shd w:val="clear" w:color="auto" w:fill="F0F8FF"/>
            <w:vAlign w:val="center"/>
            <w:hideMark/>
          </w:tcPr>
          <w:p w:rsidR="000B460E" w:rsidRPr="00834C08" w:rsidRDefault="000B460E" w:rsidP="002911CA">
            <w:pPr>
              <w:rPr>
                <w:rFonts w:eastAsia="Times New Roman" w:cs="Arial"/>
                <w:color w:val="333333"/>
                <w:sz w:val="20"/>
                <w:szCs w:val="20"/>
              </w:rPr>
            </w:pPr>
            <w:r w:rsidRPr="00834C08">
              <w:rPr>
                <w:rFonts w:eastAsia="Times New Roman" w:cs="Arial"/>
                <w:color w:val="333333"/>
                <w:sz w:val="20"/>
                <w:szCs w:val="20"/>
              </w:rPr>
              <w:t>Ctrl + Shift + U</w:t>
            </w:r>
          </w:p>
        </w:tc>
      </w:tr>
    </w:tbl>
    <w:p w:rsidR="002911CA" w:rsidRPr="00834C08" w:rsidRDefault="000B460E" w:rsidP="000B460E">
      <w:pPr>
        <w:widowControl w:val="0"/>
        <w:autoSpaceDE w:val="0"/>
        <w:autoSpaceDN w:val="0"/>
        <w:adjustRightInd w:val="0"/>
        <w:jc w:val="center"/>
        <w:rPr>
          <w:rFonts w:cs="Noteworthy Light"/>
        </w:rPr>
      </w:pPr>
      <w:r w:rsidRPr="00834C08">
        <w:rPr>
          <w:rFonts w:cs="Noteworthy Light"/>
        </w:rPr>
        <w:t xml:space="preserve">(source: </w:t>
      </w:r>
      <w:hyperlink r:id="rId9" w:history="1">
        <w:r w:rsidR="008507C5" w:rsidRPr="00463203">
          <w:rPr>
            <w:rStyle w:val="Hyperlink"/>
            <w:rFonts w:cs="Noteworthy Light"/>
            <w:sz w:val="20"/>
            <w:szCs w:val="20"/>
          </w:rPr>
          <w:t>http://www.sas.com/offices/europe/uk/support/sas-hints-tips/shortcut.html</w:t>
        </w:r>
      </w:hyperlink>
      <w:r w:rsidRPr="00834C08">
        <w:rPr>
          <w:rFonts w:cs="Noteworthy Light"/>
        </w:rPr>
        <w:t>)</w:t>
      </w:r>
    </w:p>
    <w:p w:rsidR="000B460E" w:rsidRPr="00834C08" w:rsidRDefault="000B460E" w:rsidP="002911CA">
      <w:pPr>
        <w:pStyle w:val="ListParagraph"/>
        <w:widowControl w:val="0"/>
        <w:autoSpaceDE w:val="0"/>
        <w:autoSpaceDN w:val="0"/>
        <w:adjustRightInd w:val="0"/>
        <w:ind w:left="360"/>
        <w:rPr>
          <w:rFonts w:cs="Noteworthy Light"/>
        </w:rPr>
      </w:pPr>
      <w:bookmarkStart w:id="0" w:name="_GoBack"/>
      <w:bookmarkEnd w:id="0"/>
    </w:p>
    <w:p w:rsidR="000B460E" w:rsidRPr="00834C08" w:rsidRDefault="000B460E" w:rsidP="002911CA">
      <w:pPr>
        <w:pStyle w:val="ListParagraph"/>
        <w:widowControl w:val="0"/>
        <w:autoSpaceDE w:val="0"/>
        <w:autoSpaceDN w:val="0"/>
        <w:adjustRightInd w:val="0"/>
        <w:ind w:left="360"/>
        <w:rPr>
          <w:rFonts w:cs="Noteworthy Light"/>
        </w:rPr>
      </w:pPr>
    </w:p>
    <w:p w:rsidR="002911CA" w:rsidRPr="00834C08" w:rsidRDefault="002911CA" w:rsidP="002911CA">
      <w:pPr>
        <w:pStyle w:val="ListParagraph"/>
        <w:widowControl w:val="0"/>
        <w:autoSpaceDE w:val="0"/>
        <w:autoSpaceDN w:val="0"/>
        <w:adjustRightInd w:val="0"/>
        <w:ind w:left="360"/>
        <w:rPr>
          <w:rFonts w:cs="Noteworthy Light"/>
        </w:rPr>
      </w:pPr>
      <w:r w:rsidRPr="00834C08">
        <w:rPr>
          <w:rFonts w:cs="Noteworthy Light"/>
        </w:rPr>
        <w:t>When using the SAS Editor</w:t>
      </w:r>
    </w:p>
    <w:p w:rsidR="00F155ED" w:rsidRPr="00834C08" w:rsidRDefault="002911CA" w:rsidP="00F155ED">
      <w:pPr>
        <w:pStyle w:val="ListParagraph"/>
        <w:widowControl w:val="0"/>
        <w:numPr>
          <w:ilvl w:val="0"/>
          <w:numId w:val="6"/>
        </w:numPr>
        <w:autoSpaceDE w:val="0"/>
        <w:autoSpaceDN w:val="0"/>
        <w:adjustRightInd w:val="0"/>
        <w:rPr>
          <w:rFonts w:cs="Noteworthy Light"/>
        </w:rPr>
      </w:pPr>
      <w:r w:rsidRPr="00834C08">
        <w:rPr>
          <w:rFonts w:cs="Noteworthy Light"/>
        </w:rPr>
        <w:t xml:space="preserve">place libname statements and useful commands in </w:t>
      </w:r>
      <w:r w:rsidR="00F155ED" w:rsidRPr="00834C08">
        <w:rPr>
          <w:rFonts w:cs="Noteworthy Light"/>
        </w:rPr>
        <w:t>a</w:t>
      </w:r>
      <w:r w:rsidRPr="00834C08">
        <w:rPr>
          <w:rFonts w:cs="Noteworthy Light"/>
        </w:rPr>
        <w:t xml:space="preserve"> file named </w:t>
      </w:r>
      <w:r w:rsidR="00843C7F">
        <w:rPr>
          <w:rFonts w:cs="Noteworthy Light"/>
        </w:rPr>
        <w:t>“</w:t>
      </w:r>
      <w:r w:rsidRPr="00834C08">
        <w:rPr>
          <w:rFonts w:cs="Noteworthy Light"/>
        </w:rPr>
        <w:t xml:space="preserve">startup.sas” </w:t>
      </w:r>
      <w:r w:rsidR="00843C7F">
        <w:rPr>
          <w:rFonts w:cs="Noteworthy Light"/>
        </w:rPr>
        <w:t xml:space="preserve">and open the file each time you </w:t>
      </w:r>
      <w:r w:rsidRPr="00834C08">
        <w:rPr>
          <w:rFonts w:cs="Noteworthy Light"/>
        </w:rPr>
        <w:t xml:space="preserve">start </w:t>
      </w:r>
      <w:r w:rsidR="00843C7F">
        <w:rPr>
          <w:rFonts w:cs="Noteworthy Light"/>
        </w:rPr>
        <w:t xml:space="preserve">a new </w:t>
      </w:r>
      <w:r w:rsidRPr="00834C08">
        <w:rPr>
          <w:rFonts w:cs="Noteworthy Light"/>
        </w:rPr>
        <w:t>SAS session;</w:t>
      </w:r>
    </w:p>
    <w:p w:rsidR="00F155ED" w:rsidRPr="00834C08" w:rsidRDefault="000B460E" w:rsidP="00F155ED">
      <w:pPr>
        <w:pStyle w:val="ListParagraph"/>
        <w:widowControl w:val="0"/>
        <w:numPr>
          <w:ilvl w:val="0"/>
          <w:numId w:val="6"/>
        </w:numPr>
        <w:autoSpaceDE w:val="0"/>
        <w:autoSpaceDN w:val="0"/>
        <w:adjustRightInd w:val="0"/>
        <w:rPr>
          <w:rFonts w:cs="Noteworthy Light"/>
        </w:rPr>
      </w:pPr>
      <w:r w:rsidRPr="00834C08">
        <w:rPr>
          <w:rFonts w:cs="Noteworthy Light"/>
        </w:rPr>
        <w:t xml:space="preserve">make frequent use of keyboard </w:t>
      </w:r>
      <w:r w:rsidR="00F155ED" w:rsidRPr="00834C08">
        <w:rPr>
          <w:rFonts w:cs="Noteworthy Light"/>
        </w:rPr>
        <w:t>shortcuts</w:t>
      </w:r>
      <w:r w:rsidRPr="00834C08">
        <w:rPr>
          <w:rFonts w:cs="Noteworthy Light"/>
        </w:rPr>
        <w:t xml:space="preserve">, especially for </w:t>
      </w:r>
      <w:r w:rsidR="00F155ED" w:rsidRPr="00834C08">
        <w:rPr>
          <w:rFonts w:cs="Noteworthy Light"/>
        </w:rPr>
        <w:t>folding</w:t>
      </w:r>
      <w:r w:rsidRPr="00834C08">
        <w:rPr>
          <w:rFonts w:cs="Noteworthy Light"/>
        </w:rPr>
        <w:t xml:space="preserve">/unfolding </w:t>
      </w:r>
      <w:r w:rsidR="00843C7F">
        <w:rPr>
          <w:rFonts w:cs="Noteworthy Light"/>
        </w:rPr>
        <w:t>code blocks</w:t>
      </w:r>
      <w:r w:rsidR="00F155ED" w:rsidRPr="00834C08">
        <w:rPr>
          <w:rFonts w:cs="Noteworthy Light"/>
        </w:rPr>
        <w:t xml:space="preserve">, </w:t>
      </w:r>
      <w:r w:rsidRPr="00834C08">
        <w:rPr>
          <w:rFonts w:cs="Noteworthy Light"/>
        </w:rPr>
        <w:t xml:space="preserve">navigating between the beginning and end of </w:t>
      </w:r>
      <w:r w:rsidR="00843C7F">
        <w:rPr>
          <w:rFonts w:cs="Noteworthy Light"/>
        </w:rPr>
        <w:t xml:space="preserve">code </w:t>
      </w:r>
      <w:r w:rsidRPr="00834C08">
        <w:rPr>
          <w:rFonts w:cs="Noteworthy Light"/>
        </w:rPr>
        <w:t xml:space="preserve">blocks, and </w:t>
      </w:r>
      <w:r w:rsidR="00843C7F">
        <w:rPr>
          <w:rFonts w:cs="Noteworthy Light"/>
        </w:rPr>
        <w:t xml:space="preserve">simultaneously </w:t>
      </w:r>
      <w:r w:rsidRPr="00834C08">
        <w:rPr>
          <w:rFonts w:cs="Noteworthy Light"/>
        </w:rPr>
        <w:t xml:space="preserve">commenting/uncommenting </w:t>
      </w:r>
      <w:r w:rsidR="00843C7F">
        <w:rPr>
          <w:rFonts w:cs="Noteworthy Light"/>
        </w:rPr>
        <w:t xml:space="preserve">multiple </w:t>
      </w:r>
      <w:r w:rsidRPr="00834C08">
        <w:rPr>
          <w:rFonts w:cs="Noteworthy Light"/>
        </w:rPr>
        <w:t>lines of code;</w:t>
      </w:r>
    </w:p>
    <w:p w:rsidR="000B460E" w:rsidRPr="00834C08" w:rsidRDefault="000B460E" w:rsidP="00F155ED">
      <w:pPr>
        <w:pStyle w:val="ListParagraph"/>
        <w:widowControl w:val="0"/>
        <w:numPr>
          <w:ilvl w:val="0"/>
          <w:numId w:val="6"/>
        </w:numPr>
        <w:autoSpaceDE w:val="0"/>
        <w:autoSpaceDN w:val="0"/>
        <w:adjustRightInd w:val="0"/>
        <w:rPr>
          <w:rFonts w:cs="Noteworthy Light"/>
        </w:rPr>
      </w:pPr>
      <w:r w:rsidRPr="00834C08">
        <w:rPr>
          <w:rFonts w:cs="Noteworthy Light"/>
        </w:rPr>
        <w:t xml:space="preserve">select a line of code by </w:t>
      </w:r>
      <w:r w:rsidR="00F155ED" w:rsidRPr="00834C08">
        <w:rPr>
          <w:rFonts w:cs="Noteworthy Light"/>
        </w:rPr>
        <w:t>click</w:t>
      </w:r>
      <w:r w:rsidRPr="00834C08">
        <w:rPr>
          <w:rFonts w:cs="Noteworthy Light"/>
        </w:rPr>
        <w:t xml:space="preserve">ing </w:t>
      </w:r>
      <w:r w:rsidR="00843C7F">
        <w:rPr>
          <w:rFonts w:cs="Noteworthy Light"/>
        </w:rPr>
        <w:t xml:space="preserve">its </w:t>
      </w:r>
      <w:r w:rsidRPr="00834C08">
        <w:rPr>
          <w:rFonts w:cs="Noteworthy Light"/>
        </w:rPr>
        <w:t>line number;</w:t>
      </w:r>
    </w:p>
    <w:p w:rsidR="000B460E" w:rsidRPr="00834C08" w:rsidRDefault="000B460E" w:rsidP="00F155ED">
      <w:pPr>
        <w:pStyle w:val="ListParagraph"/>
        <w:widowControl w:val="0"/>
        <w:numPr>
          <w:ilvl w:val="0"/>
          <w:numId w:val="6"/>
        </w:numPr>
        <w:autoSpaceDE w:val="0"/>
        <w:autoSpaceDN w:val="0"/>
        <w:adjustRightInd w:val="0"/>
        <w:rPr>
          <w:rFonts w:cs="Noteworthy Light"/>
        </w:rPr>
      </w:pPr>
      <w:r w:rsidRPr="00834C08">
        <w:rPr>
          <w:rFonts w:cs="Noteworthy Light"/>
        </w:rPr>
        <w:t>hold down the shift key and click two line numbers to select</w:t>
      </w:r>
      <w:r w:rsidR="00F155ED" w:rsidRPr="00834C08">
        <w:rPr>
          <w:rFonts w:cs="Noteworthy Light"/>
        </w:rPr>
        <w:t xml:space="preserve"> </w:t>
      </w:r>
      <w:r w:rsidRPr="00834C08">
        <w:rPr>
          <w:rFonts w:cs="Noteworthy Light"/>
        </w:rPr>
        <w:t>a contiguous block of code;</w:t>
      </w:r>
    </w:p>
    <w:p w:rsidR="000B460E" w:rsidRPr="00834C08" w:rsidRDefault="000B460E" w:rsidP="00F155ED">
      <w:pPr>
        <w:pStyle w:val="ListParagraph"/>
        <w:widowControl w:val="0"/>
        <w:numPr>
          <w:ilvl w:val="0"/>
          <w:numId w:val="6"/>
        </w:numPr>
        <w:autoSpaceDE w:val="0"/>
        <w:autoSpaceDN w:val="0"/>
        <w:adjustRightInd w:val="0"/>
        <w:rPr>
          <w:rFonts w:cs="Noteworthy Light"/>
        </w:rPr>
      </w:pPr>
      <w:r w:rsidRPr="00834C08">
        <w:rPr>
          <w:rFonts w:cs="Noteworthy Light"/>
        </w:rPr>
        <w:t xml:space="preserve">submit code by first selecting it (e.g., using the techniques above) and then </w:t>
      </w:r>
      <w:r w:rsidR="00F155ED" w:rsidRPr="00834C08">
        <w:rPr>
          <w:rFonts w:cs="Noteworthy Light"/>
        </w:rPr>
        <w:t>right-click</w:t>
      </w:r>
      <w:r w:rsidR="00843C7F">
        <w:rPr>
          <w:rFonts w:cs="Noteworthy Light"/>
        </w:rPr>
        <w:t>ing in order t</w:t>
      </w:r>
      <w:r w:rsidRPr="00834C08">
        <w:rPr>
          <w:rFonts w:cs="Noteworthy Light"/>
        </w:rPr>
        <w:t xml:space="preserve">o use the “Submit Selection” </w:t>
      </w:r>
      <w:r w:rsidR="00843C7F">
        <w:rPr>
          <w:rFonts w:cs="Noteworthy Light"/>
        </w:rPr>
        <w:t xml:space="preserve">contextual-menu </w:t>
      </w:r>
      <w:r w:rsidRPr="00834C08">
        <w:rPr>
          <w:rFonts w:cs="Noteworthy Light"/>
        </w:rPr>
        <w:t>command; and</w:t>
      </w:r>
    </w:p>
    <w:p w:rsidR="00F155ED" w:rsidRPr="00834C08" w:rsidRDefault="000B460E" w:rsidP="00F155ED">
      <w:pPr>
        <w:pStyle w:val="ListParagraph"/>
        <w:widowControl w:val="0"/>
        <w:numPr>
          <w:ilvl w:val="0"/>
          <w:numId w:val="6"/>
        </w:numPr>
        <w:autoSpaceDE w:val="0"/>
        <w:autoSpaceDN w:val="0"/>
        <w:adjustRightInd w:val="0"/>
        <w:rPr>
          <w:rFonts w:cs="Noteworthy Light"/>
        </w:rPr>
      </w:pPr>
      <w:r w:rsidRPr="00834C08">
        <w:rPr>
          <w:rFonts w:cs="Noteworthy Light"/>
        </w:rPr>
        <w:t>right-</w:t>
      </w:r>
      <w:r w:rsidR="00F155ED" w:rsidRPr="00834C08">
        <w:rPr>
          <w:rFonts w:cs="Noteworthy Light"/>
        </w:rPr>
        <w:t xml:space="preserve">click </w:t>
      </w:r>
      <w:r w:rsidRPr="00834C08">
        <w:rPr>
          <w:rFonts w:cs="Noteworthy Light"/>
        </w:rPr>
        <w:t>with</w:t>
      </w:r>
      <w:r w:rsidR="00F155ED" w:rsidRPr="00834C08">
        <w:rPr>
          <w:rFonts w:cs="Noteworthy Light"/>
        </w:rPr>
        <w:t xml:space="preserve">in </w:t>
      </w:r>
      <w:r w:rsidRPr="00834C08">
        <w:rPr>
          <w:rFonts w:cs="Noteworthy Light"/>
        </w:rPr>
        <w:t xml:space="preserve">the </w:t>
      </w:r>
      <w:r w:rsidR="00F155ED" w:rsidRPr="00834C08">
        <w:rPr>
          <w:rFonts w:cs="Noteworthy Light"/>
        </w:rPr>
        <w:t xml:space="preserve">log </w:t>
      </w:r>
      <w:r w:rsidRPr="00834C08">
        <w:rPr>
          <w:rFonts w:cs="Noteworthy Light"/>
        </w:rPr>
        <w:t>w</w:t>
      </w:r>
      <w:r w:rsidR="00843C7F">
        <w:rPr>
          <w:rFonts w:cs="Noteworthy Light"/>
        </w:rPr>
        <w:t>indow between major programming/analytic</w:t>
      </w:r>
      <w:r w:rsidRPr="00834C08">
        <w:rPr>
          <w:rFonts w:cs="Noteworthy Light"/>
        </w:rPr>
        <w:t xml:space="preserve"> steps </w:t>
      </w:r>
      <w:r w:rsidR="00F155ED" w:rsidRPr="00834C08">
        <w:rPr>
          <w:rFonts w:cs="Noteworthy Light"/>
        </w:rPr>
        <w:t xml:space="preserve">and </w:t>
      </w:r>
      <w:r w:rsidRPr="00834C08">
        <w:rPr>
          <w:rFonts w:cs="Noteworthy Light"/>
        </w:rPr>
        <w:t>select the Edit -&gt; Clear All command</w:t>
      </w:r>
      <w:r w:rsidR="00F345B5" w:rsidRPr="00834C08">
        <w:rPr>
          <w:rFonts w:cs="Noteworthy Light"/>
        </w:rPr>
        <w:t xml:space="preserve"> to clear the log of contents.</w:t>
      </w:r>
    </w:p>
    <w:p w:rsidR="00F155ED" w:rsidRDefault="00F155ED" w:rsidP="00F155ED">
      <w:pPr>
        <w:widowControl w:val="0"/>
        <w:autoSpaceDE w:val="0"/>
        <w:autoSpaceDN w:val="0"/>
        <w:adjustRightInd w:val="0"/>
        <w:rPr>
          <w:rFonts w:cs="Noteworthy Light"/>
        </w:rPr>
      </w:pPr>
    </w:p>
    <w:p w:rsidR="00B7235A" w:rsidRPr="00834C08" w:rsidRDefault="00B7235A" w:rsidP="00F155ED">
      <w:pPr>
        <w:widowControl w:val="0"/>
        <w:autoSpaceDE w:val="0"/>
        <w:autoSpaceDN w:val="0"/>
        <w:adjustRightInd w:val="0"/>
        <w:rPr>
          <w:rFonts w:cs="Noteworthy Light"/>
        </w:rPr>
      </w:pPr>
    </w:p>
    <w:p w:rsidR="00F155ED" w:rsidRPr="00834C08" w:rsidRDefault="00F345B5" w:rsidP="00F155ED">
      <w:pPr>
        <w:pStyle w:val="ListParagraph"/>
        <w:widowControl w:val="0"/>
        <w:numPr>
          <w:ilvl w:val="0"/>
          <w:numId w:val="1"/>
        </w:numPr>
        <w:autoSpaceDE w:val="0"/>
        <w:autoSpaceDN w:val="0"/>
        <w:adjustRightInd w:val="0"/>
        <w:ind w:left="360"/>
        <w:rPr>
          <w:rFonts w:cs="Noteworthy Light"/>
        </w:rPr>
      </w:pPr>
      <w:r w:rsidRPr="00834C08">
        <w:rPr>
          <w:rFonts w:cs="Noteworthy Light"/>
        </w:rPr>
        <w:t xml:space="preserve">SAS </w:t>
      </w:r>
      <w:r w:rsidR="00F155ED" w:rsidRPr="00834C08">
        <w:rPr>
          <w:rFonts w:cs="Noteworthy Light"/>
        </w:rPr>
        <w:t>Coding</w:t>
      </w:r>
      <w:r w:rsidRPr="00834C08">
        <w:rPr>
          <w:rFonts w:cs="Noteworthy Light"/>
        </w:rPr>
        <w:t xml:space="preserve"> Convention Suggestions</w:t>
      </w:r>
    </w:p>
    <w:p w:rsidR="005630B2" w:rsidRPr="00834C08" w:rsidRDefault="005630B2" w:rsidP="005630B2">
      <w:pPr>
        <w:pStyle w:val="ListParagraph"/>
        <w:widowControl w:val="0"/>
        <w:autoSpaceDE w:val="0"/>
        <w:autoSpaceDN w:val="0"/>
        <w:adjustRightInd w:val="0"/>
        <w:ind w:left="360"/>
        <w:rPr>
          <w:rFonts w:cs="Noteworthy Light"/>
        </w:rPr>
      </w:pPr>
    </w:p>
    <w:p w:rsidR="005630B2" w:rsidRPr="00834C08" w:rsidRDefault="0074640A" w:rsidP="005630B2">
      <w:pPr>
        <w:pStyle w:val="ListParagraph"/>
        <w:widowControl w:val="0"/>
        <w:autoSpaceDE w:val="0"/>
        <w:autoSpaceDN w:val="0"/>
        <w:adjustRightInd w:val="0"/>
        <w:ind w:left="360"/>
        <w:rPr>
          <w:rFonts w:cs="Noteworthy Light"/>
        </w:rPr>
      </w:pPr>
      <w:r w:rsidRPr="00834C08">
        <w:rPr>
          <w:rFonts w:cs="Noteworthy Light"/>
          <w:noProof/>
        </w:rPr>
        <w:drawing>
          <wp:inline distT="0" distB="0" distL="0" distR="0">
            <wp:extent cx="5943600" cy="3626238"/>
            <wp:effectExtent l="25400" t="25400" r="25400" b="317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3626238"/>
                    </a:xfrm>
                    <a:prstGeom prst="rect">
                      <a:avLst/>
                    </a:prstGeom>
                    <a:noFill/>
                    <a:ln w="12700" cmpd="sng">
                      <a:solidFill>
                        <a:schemeClr val="tx1"/>
                      </a:solidFill>
                    </a:ln>
                  </pic:spPr>
                </pic:pic>
              </a:graphicData>
            </a:graphic>
          </wp:inline>
        </w:drawing>
      </w:r>
    </w:p>
    <w:p w:rsidR="003D5CD8" w:rsidRPr="00834C08" w:rsidRDefault="003D5CD8" w:rsidP="003D5CD8">
      <w:pPr>
        <w:widowControl w:val="0"/>
        <w:autoSpaceDE w:val="0"/>
        <w:autoSpaceDN w:val="0"/>
        <w:adjustRightInd w:val="0"/>
        <w:ind w:firstLine="360"/>
        <w:rPr>
          <w:rFonts w:cs="Noteworthy Light"/>
        </w:rPr>
      </w:pPr>
    </w:p>
    <w:p w:rsidR="003D5CD8" w:rsidRPr="00834C08" w:rsidRDefault="003D5CD8" w:rsidP="003D5CD8">
      <w:pPr>
        <w:widowControl w:val="0"/>
        <w:autoSpaceDE w:val="0"/>
        <w:autoSpaceDN w:val="0"/>
        <w:adjustRightInd w:val="0"/>
        <w:ind w:firstLine="360"/>
        <w:rPr>
          <w:rFonts w:cs="Noteworthy Light"/>
        </w:rPr>
      </w:pPr>
      <w:r w:rsidRPr="00834C08">
        <w:rPr>
          <w:rFonts w:cs="Noteworthy Light"/>
        </w:rPr>
        <w:t>When working with unfamiliar commands/techniques,</w:t>
      </w:r>
    </w:p>
    <w:p w:rsidR="003D5CD8" w:rsidRPr="00834C08" w:rsidRDefault="003D5CD8" w:rsidP="003D5CD8">
      <w:pPr>
        <w:pStyle w:val="ListParagraph"/>
        <w:widowControl w:val="0"/>
        <w:numPr>
          <w:ilvl w:val="0"/>
          <w:numId w:val="7"/>
        </w:numPr>
        <w:autoSpaceDE w:val="0"/>
        <w:autoSpaceDN w:val="0"/>
        <w:adjustRightInd w:val="0"/>
        <w:rPr>
          <w:rFonts w:cs="Noteworthy Light"/>
        </w:rPr>
      </w:pPr>
      <w:r w:rsidRPr="00834C08">
        <w:rPr>
          <w:rFonts w:cs="Noteworthy Light"/>
        </w:rPr>
        <w:t>retype example code (rather than copying/pasting) and tinker/modify it until it’s clear what each command and option accomplishes;</w:t>
      </w:r>
    </w:p>
    <w:p w:rsidR="003D5CD8" w:rsidRPr="00834C08" w:rsidRDefault="00D61F22" w:rsidP="00D61F22">
      <w:pPr>
        <w:pStyle w:val="ListParagraph"/>
        <w:widowControl w:val="0"/>
        <w:numPr>
          <w:ilvl w:val="0"/>
          <w:numId w:val="7"/>
        </w:numPr>
        <w:autoSpaceDE w:val="0"/>
        <w:autoSpaceDN w:val="0"/>
        <w:adjustRightInd w:val="0"/>
        <w:rPr>
          <w:rFonts w:cs="Noteworthy Light"/>
        </w:rPr>
      </w:pPr>
      <w:r w:rsidRPr="00834C08">
        <w:rPr>
          <w:rFonts w:cs="Noteworthy Light"/>
        </w:rPr>
        <w:t>test</w:t>
      </w:r>
      <w:r w:rsidR="003D5CD8" w:rsidRPr="00834C08">
        <w:rPr>
          <w:rFonts w:cs="Noteworthy Light"/>
        </w:rPr>
        <w:t xml:space="preserve"> dataset programming</w:t>
      </w:r>
      <w:r w:rsidR="00843C7F">
        <w:rPr>
          <w:rFonts w:cs="Noteworthy Light"/>
        </w:rPr>
        <w:t xml:space="preserve"> commands/options</w:t>
      </w:r>
      <w:r w:rsidR="003D5CD8" w:rsidRPr="00834C08">
        <w:rPr>
          <w:rFonts w:cs="Noteworthy Light"/>
        </w:rPr>
        <w:t xml:space="preserve"> </w:t>
      </w:r>
      <w:r w:rsidR="00843C7F">
        <w:rPr>
          <w:rFonts w:cs="Noteworthy Light"/>
        </w:rPr>
        <w:t xml:space="preserve">using </w:t>
      </w:r>
      <w:r w:rsidR="003D5CD8" w:rsidRPr="00834C08">
        <w:rPr>
          <w:rFonts w:cs="Noteworthy Light"/>
        </w:rPr>
        <w:t>a _null_ dataset</w:t>
      </w:r>
      <w:r w:rsidR="00843C7F">
        <w:rPr>
          <w:rFonts w:cs="Noteworthy Light"/>
        </w:rPr>
        <w:t xml:space="preserve"> together with </w:t>
      </w:r>
      <w:r w:rsidR="003D5CD8" w:rsidRPr="00834C08">
        <w:rPr>
          <w:rFonts w:cs="Noteworthy Light"/>
        </w:rPr>
        <w:t xml:space="preserve">put </w:t>
      </w:r>
      <w:r w:rsidRPr="00834C08">
        <w:rPr>
          <w:rFonts w:cs="Noteworthy Light"/>
        </w:rPr>
        <w:t xml:space="preserve">commands </w:t>
      </w:r>
      <w:r w:rsidR="00843C7F">
        <w:rPr>
          <w:rFonts w:cs="Noteworthy Light"/>
        </w:rPr>
        <w:t xml:space="preserve">that </w:t>
      </w:r>
      <w:r w:rsidRPr="00834C08">
        <w:rPr>
          <w:rFonts w:cs="Noteworthy Light"/>
        </w:rPr>
        <w:t xml:space="preserve">write </w:t>
      </w:r>
      <w:r w:rsidR="00843C7F">
        <w:rPr>
          <w:rFonts w:cs="Noteworthy Light"/>
        </w:rPr>
        <w:t xml:space="preserve">useful </w:t>
      </w:r>
      <w:r w:rsidRPr="00834C08">
        <w:rPr>
          <w:rFonts w:cs="Noteworthy Light"/>
        </w:rPr>
        <w:t>output to the log window</w:t>
      </w:r>
      <w:r w:rsidR="003D5CD8" w:rsidRPr="00834C08">
        <w:rPr>
          <w:rFonts w:cs="Noteworthy Light"/>
        </w:rPr>
        <w:t>;</w:t>
      </w:r>
      <w:r w:rsidRPr="00834C08">
        <w:rPr>
          <w:rFonts w:cs="Noteworthy Light"/>
        </w:rPr>
        <w:t xml:space="preserve"> </w:t>
      </w:r>
    </w:p>
    <w:p w:rsidR="00D61F22" w:rsidRPr="00834C08" w:rsidRDefault="00D61F22" w:rsidP="00D61F22">
      <w:pPr>
        <w:pStyle w:val="ListParagraph"/>
        <w:widowControl w:val="0"/>
        <w:numPr>
          <w:ilvl w:val="0"/>
          <w:numId w:val="7"/>
        </w:numPr>
        <w:autoSpaceDE w:val="0"/>
        <w:autoSpaceDN w:val="0"/>
        <w:adjustRightInd w:val="0"/>
        <w:rPr>
          <w:rFonts w:cs="Noteworthy Light"/>
        </w:rPr>
      </w:pPr>
      <w:r w:rsidRPr="00834C08">
        <w:rPr>
          <w:rFonts w:cs="Noteworthy Light"/>
        </w:rPr>
        <w:t>test procs using a small dataset with known or easily predicted results;</w:t>
      </w:r>
      <w:r w:rsidR="00D8657C" w:rsidRPr="00834C08">
        <w:rPr>
          <w:rFonts w:cs="Noteworthy Light"/>
        </w:rPr>
        <w:t xml:space="preserve"> and</w:t>
      </w:r>
    </w:p>
    <w:p w:rsidR="00D8657C" w:rsidRPr="00834C08" w:rsidRDefault="00D8657C" w:rsidP="00D61F22">
      <w:pPr>
        <w:pStyle w:val="ListParagraph"/>
        <w:widowControl w:val="0"/>
        <w:numPr>
          <w:ilvl w:val="0"/>
          <w:numId w:val="7"/>
        </w:numPr>
        <w:autoSpaceDE w:val="0"/>
        <w:autoSpaceDN w:val="0"/>
        <w:adjustRightInd w:val="0"/>
        <w:rPr>
          <w:rFonts w:cs="Noteworthy Light"/>
        </w:rPr>
      </w:pPr>
      <w:r w:rsidRPr="00834C08">
        <w:rPr>
          <w:rFonts w:cs="Noteworthy Light"/>
        </w:rPr>
        <w:t>use previously written code for reference</w:t>
      </w:r>
      <w:r w:rsidR="00843C7F">
        <w:rPr>
          <w:rFonts w:cs="Noteworthy Light"/>
        </w:rPr>
        <w:t xml:space="preserve"> when writing something new</w:t>
      </w:r>
      <w:r w:rsidRPr="00834C08">
        <w:rPr>
          <w:rFonts w:cs="Noteworthy Light"/>
        </w:rPr>
        <w:t xml:space="preserve"> but continue to retype code as much as is practical to do so.</w:t>
      </w:r>
    </w:p>
    <w:p w:rsidR="00D61F22" w:rsidRPr="00834C08" w:rsidRDefault="00D61F22" w:rsidP="005630B2">
      <w:pPr>
        <w:widowControl w:val="0"/>
        <w:autoSpaceDE w:val="0"/>
        <w:autoSpaceDN w:val="0"/>
        <w:adjustRightInd w:val="0"/>
        <w:ind w:left="360"/>
        <w:rPr>
          <w:rFonts w:cs="Noteworthy Light"/>
        </w:rPr>
      </w:pPr>
    </w:p>
    <w:p w:rsidR="005630B2" w:rsidRPr="00834C08" w:rsidRDefault="005630B2" w:rsidP="005630B2">
      <w:pPr>
        <w:widowControl w:val="0"/>
        <w:autoSpaceDE w:val="0"/>
        <w:autoSpaceDN w:val="0"/>
        <w:adjustRightInd w:val="0"/>
        <w:ind w:left="360"/>
        <w:rPr>
          <w:rFonts w:cs="Noteworthy Light"/>
        </w:rPr>
      </w:pPr>
      <w:r w:rsidRPr="00834C08">
        <w:rPr>
          <w:rFonts w:cs="Noteworthy Light"/>
        </w:rPr>
        <w:t>When writing code,</w:t>
      </w:r>
    </w:p>
    <w:p w:rsidR="00932D61" w:rsidRPr="00834C08" w:rsidRDefault="00932D61" w:rsidP="006811F3">
      <w:pPr>
        <w:pStyle w:val="ListParagraph"/>
        <w:widowControl w:val="0"/>
        <w:numPr>
          <w:ilvl w:val="0"/>
          <w:numId w:val="7"/>
        </w:numPr>
        <w:autoSpaceDE w:val="0"/>
        <w:autoSpaceDN w:val="0"/>
        <w:adjustRightInd w:val="0"/>
        <w:rPr>
          <w:rFonts w:cs="Noteworthy Light"/>
        </w:rPr>
      </w:pPr>
      <w:r w:rsidRPr="00834C08">
        <w:rPr>
          <w:rFonts w:cs="Noteworthy Light"/>
        </w:rPr>
        <w:t>use meaningful identifier names (e.g.</w:t>
      </w:r>
      <w:r w:rsidR="00843C7F">
        <w:rPr>
          <w:rFonts w:cs="Noteworthy Light"/>
        </w:rPr>
        <w:t>, use a convention like “camelC</w:t>
      </w:r>
      <w:r w:rsidRPr="00834C08">
        <w:rPr>
          <w:rFonts w:cs="Noteworthy Light"/>
        </w:rPr>
        <w:t>ase”</w:t>
      </w:r>
      <w:r w:rsidR="006044BE" w:rsidRPr="00834C08">
        <w:rPr>
          <w:rFonts w:cs="Noteworthy Light"/>
        </w:rPr>
        <w:t xml:space="preserve"> for variable names and</w:t>
      </w:r>
      <w:r w:rsidR="00156118" w:rsidRPr="00834C08">
        <w:rPr>
          <w:rFonts w:cs="Noteworthy Light"/>
        </w:rPr>
        <w:t xml:space="preserve"> a convention like</w:t>
      </w:r>
      <w:r w:rsidR="00843C7F">
        <w:rPr>
          <w:rFonts w:cs="Noteworthy Light"/>
        </w:rPr>
        <w:t xml:space="preserve"> “all lowercase with underscore delimiters”</w:t>
      </w:r>
      <w:r w:rsidR="00156118" w:rsidRPr="00834C08">
        <w:rPr>
          <w:rFonts w:cs="Noteworthy Light"/>
        </w:rPr>
        <w:t xml:space="preserve"> for dataset </w:t>
      </w:r>
      <w:r w:rsidR="006044BE" w:rsidRPr="00834C08">
        <w:rPr>
          <w:rFonts w:cs="Noteworthy Light"/>
        </w:rPr>
        <w:t xml:space="preserve">and library </w:t>
      </w:r>
      <w:r w:rsidR="00156118" w:rsidRPr="00834C08">
        <w:rPr>
          <w:rFonts w:cs="Noteworthy Light"/>
        </w:rPr>
        <w:t>names</w:t>
      </w:r>
      <w:r w:rsidR="006044BE" w:rsidRPr="00834C08">
        <w:rPr>
          <w:rFonts w:cs="Noteworthy Light"/>
        </w:rPr>
        <w:t>);</w:t>
      </w:r>
    </w:p>
    <w:p w:rsidR="00932D61" w:rsidRPr="00834C08" w:rsidRDefault="00156118" w:rsidP="006811F3">
      <w:pPr>
        <w:pStyle w:val="ListParagraph"/>
        <w:widowControl w:val="0"/>
        <w:numPr>
          <w:ilvl w:val="0"/>
          <w:numId w:val="7"/>
        </w:numPr>
        <w:autoSpaceDE w:val="0"/>
        <w:autoSpaceDN w:val="0"/>
        <w:adjustRightInd w:val="0"/>
        <w:rPr>
          <w:rFonts w:cs="Noteworthy Light"/>
        </w:rPr>
      </w:pPr>
      <w:r w:rsidRPr="00834C08">
        <w:rPr>
          <w:rFonts w:cs="Noteworthy Light"/>
        </w:rPr>
        <w:t>properly indent code (e.g., to indent/unindent multiple lines of code simultaneously, highlight the lines and</w:t>
      </w:r>
      <w:r w:rsidR="00932D61" w:rsidRPr="00834C08">
        <w:rPr>
          <w:rFonts w:cs="Noteworthy Light"/>
        </w:rPr>
        <w:t xml:space="preserve"> </w:t>
      </w:r>
      <w:r w:rsidR="00843C7F">
        <w:rPr>
          <w:rFonts w:cs="Noteworthy Light"/>
        </w:rPr>
        <w:t>use tab/shift-tab to indent</w:t>
      </w:r>
      <w:r w:rsidRPr="00834C08">
        <w:rPr>
          <w:rFonts w:cs="Noteworthy Light"/>
        </w:rPr>
        <w:t>/unindent);</w:t>
      </w:r>
    </w:p>
    <w:p w:rsidR="005630B2" w:rsidRPr="00834C08" w:rsidRDefault="00843C7F" w:rsidP="00156118">
      <w:pPr>
        <w:pStyle w:val="ListParagraph"/>
        <w:widowControl w:val="0"/>
        <w:numPr>
          <w:ilvl w:val="0"/>
          <w:numId w:val="7"/>
        </w:numPr>
        <w:autoSpaceDE w:val="0"/>
        <w:autoSpaceDN w:val="0"/>
        <w:adjustRightInd w:val="0"/>
        <w:rPr>
          <w:rFonts w:cs="Noteworthy Light"/>
        </w:rPr>
      </w:pPr>
      <w:r>
        <w:rPr>
          <w:rFonts w:cs="Noteworthy Light"/>
        </w:rPr>
        <w:t>use /* … */ comment blocks with trailing semicolons</w:t>
      </w:r>
      <w:r w:rsidR="00156118" w:rsidRPr="00834C08">
        <w:rPr>
          <w:rFonts w:cs="Noteworthy Light"/>
        </w:rPr>
        <w:t xml:space="preserve"> before each logical programming step; and</w:t>
      </w:r>
    </w:p>
    <w:p w:rsidR="00847323" w:rsidRPr="00232D2E" w:rsidRDefault="00156118" w:rsidP="00B7235A">
      <w:pPr>
        <w:pStyle w:val="ListParagraph"/>
        <w:widowControl w:val="0"/>
        <w:numPr>
          <w:ilvl w:val="0"/>
          <w:numId w:val="7"/>
        </w:numPr>
        <w:autoSpaceDE w:val="0"/>
        <w:autoSpaceDN w:val="0"/>
        <w:adjustRightInd w:val="0"/>
        <w:rPr>
          <w:rFonts w:cs="Noteworthy Light"/>
        </w:rPr>
      </w:pPr>
      <w:r w:rsidRPr="00834C08">
        <w:rPr>
          <w:rFonts w:cs="Noteworthy Light"/>
        </w:rPr>
        <w:t>check the log after each code submission for notes, warning, and errors.</w:t>
      </w:r>
    </w:p>
    <w:p w:rsidR="00232D2E" w:rsidRDefault="00232D2E" w:rsidP="00B7235A">
      <w:pPr>
        <w:widowControl w:val="0"/>
        <w:autoSpaceDE w:val="0"/>
        <w:autoSpaceDN w:val="0"/>
        <w:adjustRightInd w:val="0"/>
        <w:rPr>
          <w:rFonts w:cs="Noteworthy Light"/>
        </w:rPr>
      </w:pPr>
    </w:p>
    <w:p w:rsidR="00232D2E" w:rsidRPr="00834C08" w:rsidRDefault="00232D2E" w:rsidP="00B7235A">
      <w:pPr>
        <w:widowControl w:val="0"/>
        <w:autoSpaceDE w:val="0"/>
        <w:autoSpaceDN w:val="0"/>
        <w:adjustRightInd w:val="0"/>
        <w:rPr>
          <w:rFonts w:cs="Noteworthy Light"/>
        </w:rPr>
      </w:pPr>
    </w:p>
    <w:p w:rsidR="00847323" w:rsidRPr="00834C08" w:rsidRDefault="00847323" w:rsidP="00E44F6F">
      <w:pPr>
        <w:widowControl w:val="0"/>
        <w:autoSpaceDE w:val="0"/>
        <w:autoSpaceDN w:val="0"/>
        <w:adjustRightInd w:val="0"/>
        <w:ind w:left="360"/>
        <w:rPr>
          <w:rFonts w:cs="Noteworthy Light"/>
        </w:rPr>
      </w:pPr>
      <w:r w:rsidRPr="00834C08">
        <w:rPr>
          <w:rFonts w:cs="Noteworthy Light"/>
          <w:noProof/>
        </w:rPr>
        <w:drawing>
          <wp:inline distT="0" distB="0" distL="0" distR="0">
            <wp:extent cx="5943600" cy="3603378"/>
            <wp:effectExtent l="25400" t="25400" r="25400" b="292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3603378"/>
                    </a:xfrm>
                    <a:prstGeom prst="rect">
                      <a:avLst/>
                    </a:prstGeom>
                    <a:noFill/>
                    <a:ln w="12700" cmpd="sng">
                      <a:solidFill>
                        <a:schemeClr val="tx1"/>
                      </a:solidFill>
                    </a:ln>
                  </pic:spPr>
                </pic:pic>
              </a:graphicData>
            </a:graphic>
          </wp:inline>
        </w:drawing>
      </w:r>
    </w:p>
    <w:p w:rsidR="00847323" w:rsidRPr="00834C08" w:rsidRDefault="00847323" w:rsidP="00E44F6F">
      <w:pPr>
        <w:widowControl w:val="0"/>
        <w:autoSpaceDE w:val="0"/>
        <w:autoSpaceDN w:val="0"/>
        <w:adjustRightInd w:val="0"/>
        <w:ind w:left="360"/>
        <w:rPr>
          <w:rFonts w:cs="Noteworthy Light"/>
        </w:rPr>
      </w:pPr>
    </w:p>
    <w:p w:rsidR="00E44F6F" w:rsidRPr="00834C08" w:rsidRDefault="00E44F6F" w:rsidP="00E44F6F">
      <w:pPr>
        <w:widowControl w:val="0"/>
        <w:autoSpaceDE w:val="0"/>
        <w:autoSpaceDN w:val="0"/>
        <w:adjustRightInd w:val="0"/>
        <w:ind w:left="360"/>
        <w:rPr>
          <w:rFonts w:cs="Noteworthy Light"/>
        </w:rPr>
      </w:pPr>
      <w:r w:rsidRPr="00834C08">
        <w:rPr>
          <w:rFonts w:cs="Noteworthy Light"/>
        </w:rPr>
        <w:t>When developing code,</w:t>
      </w:r>
    </w:p>
    <w:p w:rsidR="006044BE" w:rsidRPr="00834C08" w:rsidRDefault="006044BE" w:rsidP="006044BE">
      <w:pPr>
        <w:pStyle w:val="ListParagraph"/>
        <w:widowControl w:val="0"/>
        <w:numPr>
          <w:ilvl w:val="0"/>
          <w:numId w:val="7"/>
        </w:numPr>
        <w:autoSpaceDE w:val="0"/>
        <w:autoSpaceDN w:val="0"/>
        <w:adjustRightInd w:val="0"/>
        <w:rPr>
          <w:rFonts w:cs="Noteworthy Light"/>
        </w:rPr>
      </w:pPr>
      <w:r w:rsidRPr="00834C08">
        <w:rPr>
          <w:rFonts w:cs="Noteworthy Light"/>
        </w:rPr>
        <w:t>use an iterative "wire framing</w:t>
      </w:r>
      <w:r w:rsidR="00F155ED" w:rsidRPr="00834C08">
        <w:rPr>
          <w:rFonts w:cs="Noteworthy Light"/>
        </w:rPr>
        <w:t>"</w:t>
      </w:r>
      <w:r w:rsidRPr="00834C08">
        <w:rPr>
          <w:rFonts w:cs="Noteworthy Light"/>
        </w:rPr>
        <w:t xml:space="preserve"> approach in which main algorithmic steps are first written as a series of /* … */ comment blocks (this can be thought of as writing “pseudocode”), the algorithmic steps are checked by “playing computer”</w:t>
      </w:r>
      <w:r w:rsidR="00843C7F">
        <w:rPr>
          <w:rFonts w:cs="Noteworthy Light"/>
        </w:rPr>
        <w:t xml:space="preserve"> (meaning that</w:t>
      </w:r>
      <w:r w:rsidRPr="00834C08">
        <w:rPr>
          <w:rFonts w:cs="Noteworthy Light"/>
        </w:rPr>
        <w:t xml:space="preserve"> the steps </w:t>
      </w:r>
      <w:r w:rsidR="00843C7F">
        <w:rPr>
          <w:rFonts w:cs="Noteworthy Light"/>
        </w:rPr>
        <w:t xml:space="preserve">are followed by hand and </w:t>
      </w:r>
      <w:r w:rsidRPr="00834C08">
        <w:rPr>
          <w:rFonts w:cs="Noteworthy Light"/>
        </w:rPr>
        <w:t xml:space="preserve">program flow </w:t>
      </w:r>
      <w:r w:rsidR="00843C7F">
        <w:rPr>
          <w:rFonts w:cs="Noteworthy Light"/>
        </w:rPr>
        <w:t xml:space="preserve">is tracked </w:t>
      </w:r>
      <w:r w:rsidRPr="00834C08">
        <w:rPr>
          <w:rFonts w:cs="Noteworthy Light"/>
        </w:rPr>
        <w:t xml:space="preserve">using pencil and paper </w:t>
      </w:r>
      <w:r w:rsidR="00843C7F">
        <w:rPr>
          <w:rFonts w:cs="Noteworthy Light"/>
        </w:rPr>
        <w:t xml:space="preserve">in order </w:t>
      </w:r>
      <w:r w:rsidRPr="00834C08">
        <w:rPr>
          <w:rFonts w:cs="Noteworthy Light"/>
        </w:rPr>
        <w:t xml:space="preserve">to determine whether the steps </w:t>
      </w:r>
      <w:r w:rsidR="00843C7F">
        <w:rPr>
          <w:rFonts w:cs="Noteworthy Light"/>
        </w:rPr>
        <w:t xml:space="preserve">will </w:t>
      </w:r>
      <w:r w:rsidRPr="00834C08">
        <w:rPr>
          <w:rFonts w:cs="Noteworthy Light"/>
        </w:rPr>
        <w:t>produce the intended results), the series of steps is refined until it accomplishes its intended goal, and, once the pseudocode seems sound, SAS code is written below each comment block (with the comment blocks serving as documentation);</w:t>
      </w:r>
    </w:p>
    <w:p w:rsidR="00156118" w:rsidRPr="00834C08" w:rsidRDefault="006044BE" w:rsidP="0021159E">
      <w:pPr>
        <w:pStyle w:val="ListParagraph"/>
        <w:widowControl w:val="0"/>
        <w:numPr>
          <w:ilvl w:val="0"/>
          <w:numId w:val="7"/>
        </w:numPr>
        <w:autoSpaceDE w:val="0"/>
        <w:autoSpaceDN w:val="0"/>
        <w:adjustRightInd w:val="0"/>
        <w:rPr>
          <w:rFonts w:cs="Noteworthy Light"/>
        </w:rPr>
      </w:pPr>
      <w:r w:rsidRPr="00834C08">
        <w:rPr>
          <w:rFonts w:cs="Noteworthy Light"/>
        </w:rPr>
        <w:t>when performing dataset programming,</w:t>
      </w:r>
      <w:r w:rsidR="0021159E" w:rsidRPr="00834C08">
        <w:rPr>
          <w:rFonts w:cs="Noteworthy Light"/>
        </w:rPr>
        <w:t xml:space="preserve"> use “protective” if-commands </w:t>
      </w:r>
      <w:r w:rsidRPr="00834C08">
        <w:rPr>
          <w:rFonts w:cs="Noteworthy Light"/>
        </w:rPr>
        <w:t xml:space="preserve">to check for </w:t>
      </w:r>
      <w:r w:rsidR="0021159E" w:rsidRPr="00834C08">
        <w:rPr>
          <w:rFonts w:cs="Noteworthy Light"/>
        </w:rPr>
        <w:t xml:space="preserve">exceptional cases (like a string being empty) and </w:t>
      </w:r>
      <w:r w:rsidR="00834C08">
        <w:rPr>
          <w:rFonts w:cs="Noteworthy Light"/>
        </w:rPr>
        <w:t>place</w:t>
      </w:r>
      <w:r w:rsidR="0021159E" w:rsidRPr="00834C08">
        <w:rPr>
          <w:rFonts w:cs="Noteworthy Light"/>
        </w:rPr>
        <w:t xml:space="preserve"> code that depends upon particular conditions (like a string not being empty) </w:t>
      </w:r>
      <w:r w:rsidR="00834C08">
        <w:rPr>
          <w:rFonts w:cs="Noteworthy Light"/>
        </w:rPr>
        <w:t xml:space="preserve">in </w:t>
      </w:r>
      <w:r w:rsidR="0021159E" w:rsidRPr="00834C08">
        <w:rPr>
          <w:rFonts w:cs="Noteworthy Light"/>
        </w:rPr>
        <w:t>an else clause; and</w:t>
      </w:r>
    </w:p>
    <w:p w:rsidR="006044BE" w:rsidRDefault="0021159E" w:rsidP="00B7235A">
      <w:pPr>
        <w:pStyle w:val="ListParagraph"/>
        <w:widowControl w:val="0"/>
        <w:numPr>
          <w:ilvl w:val="0"/>
          <w:numId w:val="7"/>
        </w:numPr>
        <w:autoSpaceDE w:val="0"/>
        <w:autoSpaceDN w:val="0"/>
        <w:adjustRightInd w:val="0"/>
        <w:rPr>
          <w:rFonts w:cs="Noteworthy Light"/>
        </w:rPr>
      </w:pPr>
      <w:r w:rsidRPr="00834C08">
        <w:rPr>
          <w:rFonts w:cs="Noteworthy Light"/>
        </w:rPr>
        <w:t xml:space="preserve">when writing macros, </w:t>
      </w:r>
      <w:r w:rsidR="006044BE" w:rsidRPr="00834C08">
        <w:rPr>
          <w:rFonts w:cs="Noteworthy Light"/>
        </w:rPr>
        <w:t xml:space="preserve">include </w:t>
      </w:r>
      <w:r w:rsidRPr="00834C08">
        <w:rPr>
          <w:rFonts w:cs="Noteworthy Light"/>
        </w:rPr>
        <w:t xml:space="preserve">datasets and procs </w:t>
      </w:r>
      <w:r w:rsidR="006044BE" w:rsidRPr="00834C08">
        <w:rPr>
          <w:rFonts w:cs="Noteworthy Light"/>
        </w:rPr>
        <w:t xml:space="preserve">for testing </w:t>
      </w:r>
      <w:r w:rsidRPr="00834C08">
        <w:rPr>
          <w:rFonts w:cs="Noteworthy Light"/>
        </w:rPr>
        <w:t xml:space="preserve">the results of the macros </w:t>
      </w:r>
      <w:r w:rsidR="006044BE" w:rsidRPr="00834C08">
        <w:rPr>
          <w:rFonts w:cs="Noteworthy Light"/>
        </w:rPr>
        <w:t>within /* … */ comment blocks</w:t>
      </w:r>
      <w:r w:rsidRPr="00834C08">
        <w:rPr>
          <w:rFonts w:cs="Noteworthy Light"/>
        </w:rPr>
        <w:t>.</w:t>
      </w:r>
    </w:p>
    <w:p w:rsidR="00B7235A" w:rsidRPr="00B7235A" w:rsidRDefault="00B7235A" w:rsidP="00B7235A">
      <w:pPr>
        <w:widowControl w:val="0"/>
        <w:autoSpaceDE w:val="0"/>
        <w:autoSpaceDN w:val="0"/>
        <w:adjustRightInd w:val="0"/>
        <w:rPr>
          <w:rFonts w:cs="Noteworthy Light"/>
        </w:rPr>
      </w:pPr>
    </w:p>
    <w:p w:rsidR="00847323" w:rsidRPr="00834C08" w:rsidRDefault="00847323" w:rsidP="00847323">
      <w:pPr>
        <w:pStyle w:val="ListParagraph"/>
        <w:widowControl w:val="0"/>
        <w:numPr>
          <w:ilvl w:val="0"/>
          <w:numId w:val="1"/>
        </w:numPr>
        <w:autoSpaceDE w:val="0"/>
        <w:autoSpaceDN w:val="0"/>
        <w:adjustRightInd w:val="0"/>
        <w:ind w:left="360"/>
        <w:rPr>
          <w:rFonts w:cs="Noteworthy Light"/>
        </w:rPr>
      </w:pPr>
      <w:r w:rsidRPr="00834C08">
        <w:rPr>
          <w:rFonts w:cs="Noteworthy Light"/>
        </w:rPr>
        <w:t>Additional Suggestions</w:t>
      </w:r>
    </w:p>
    <w:p w:rsidR="00F155ED" w:rsidRPr="00834C08" w:rsidRDefault="00834C08" w:rsidP="00847323">
      <w:pPr>
        <w:pStyle w:val="ListParagraph"/>
        <w:widowControl w:val="0"/>
        <w:numPr>
          <w:ilvl w:val="0"/>
          <w:numId w:val="10"/>
        </w:numPr>
        <w:autoSpaceDE w:val="0"/>
        <w:autoSpaceDN w:val="0"/>
        <w:adjustRightInd w:val="0"/>
        <w:rPr>
          <w:rFonts w:cs="Noteworthy Light"/>
        </w:rPr>
      </w:pPr>
      <w:r>
        <w:rPr>
          <w:rFonts w:cs="Noteworthy Light"/>
        </w:rPr>
        <w:t xml:space="preserve">Store hand-editable datasets (e.g., string-heavy datasets that should be spellchecked) in </w:t>
      </w:r>
      <w:r w:rsidR="00F155ED" w:rsidRPr="00834C08">
        <w:rPr>
          <w:rFonts w:cs="Noteworthy Light"/>
        </w:rPr>
        <w:t xml:space="preserve">Excel files </w:t>
      </w:r>
      <w:r>
        <w:rPr>
          <w:rFonts w:cs="Noteworthy Light"/>
        </w:rPr>
        <w:t xml:space="preserve">and </w:t>
      </w:r>
      <w:r w:rsidR="00B7235A">
        <w:rPr>
          <w:rFonts w:cs="Noteworthy Light"/>
        </w:rPr>
        <w:t>access</w:t>
      </w:r>
      <w:r w:rsidR="00847323" w:rsidRPr="00834C08">
        <w:rPr>
          <w:rFonts w:cs="Noteworthy Light"/>
        </w:rPr>
        <w:t xml:space="preserve"> the files in SAS using </w:t>
      </w:r>
      <w:r w:rsidR="00F155ED" w:rsidRPr="00834C08">
        <w:rPr>
          <w:rFonts w:cs="Noteworthy Light"/>
        </w:rPr>
        <w:t xml:space="preserve">libname </w:t>
      </w:r>
      <w:r w:rsidR="00847323" w:rsidRPr="00834C08">
        <w:rPr>
          <w:rFonts w:cs="Noteworthy Light"/>
        </w:rPr>
        <w:t>statements;</w:t>
      </w:r>
    </w:p>
    <w:p w:rsidR="00F155ED" w:rsidRDefault="00834C08" w:rsidP="00847323">
      <w:pPr>
        <w:pStyle w:val="ListParagraph"/>
        <w:widowControl w:val="0"/>
        <w:numPr>
          <w:ilvl w:val="0"/>
          <w:numId w:val="11"/>
        </w:numPr>
        <w:autoSpaceDE w:val="0"/>
        <w:autoSpaceDN w:val="0"/>
        <w:adjustRightInd w:val="0"/>
        <w:rPr>
          <w:rFonts w:cs="Noteworthy Light"/>
        </w:rPr>
      </w:pPr>
      <w:r>
        <w:rPr>
          <w:rFonts w:cs="Noteworthy Light"/>
        </w:rPr>
        <w:t xml:space="preserve">embedded </w:t>
      </w:r>
      <w:r w:rsidR="00F155ED" w:rsidRPr="00834C08">
        <w:rPr>
          <w:rFonts w:cs="Noteworthy Light"/>
        </w:rPr>
        <w:t>R</w:t>
      </w:r>
      <w:r>
        <w:rPr>
          <w:rFonts w:cs="Noteworthy Light"/>
        </w:rPr>
        <w:t xml:space="preserve"> code within SAS files</w:t>
      </w:r>
      <w:r w:rsidR="00F155ED" w:rsidRPr="00834C08">
        <w:rPr>
          <w:rFonts w:cs="Noteworthy Light"/>
        </w:rPr>
        <w:t xml:space="preserve"> </w:t>
      </w:r>
      <w:r w:rsidR="00847323" w:rsidRPr="00834C08">
        <w:rPr>
          <w:rFonts w:cs="Noteworthy Light"/>
        </w:rPr>
        <w:t>(</w:t>
      </w:r>
      <w:r>
        <w:rPr>
          <w:rFonts w:cs="Noteworthy Light"/>
        </w:rPr>
        <w:t xml:space="preserve">see </w:t>
      </w:r>
      <w:hyperlink r:id="rId12" w:history="1">
        <w:r w:rsidRPr="00463203">
          <w:rPr>
            <w:rStyle w:val="Hyperlink"/>
            <w:rFonts w:cs="Noteworthy Light"/>
            <w:sz w:val="20"/>
            <w:szCs w:val="20"/>
          </w:rPr>
          <w:t>http://www.r-bloggers.com/sas-macro-simplifies-sas-and-r-integration/</w:t>
        </w:r>
      </w:hyperlink>
      <w:r w:rsidRPr="00834C08">
        <w:rPr>
          <w:rFonts w:cs="Noteworthy Light"/>
        </w:rPr>
        <w:t>)</w:t>
      </w:r>
      <w:r w:rsidR="00B7235A">
        <w:rPr>
          <w:rFonts w:cs="Noteworthy Light"/>
        </w:rPr>
        <w:t xml:space="preserve"> to use R’s array processing </w:t>
      </w:r>
      <w:r>
        <w:rPr>
          <w:rFonts w:cs="Noteworthy Light"/>
        </w:rPr>
        <w:t>or graphics packages (e.g., ggplot2);</w:t>
      </w:r>
    </w:p>
    <w:p w:rsidR="00834C08" w:rsidRDefault="00B7235A" w:rsidP="00847323">
      <w:pPr>
        <w:pStyle w:val="ListParagraph"/>
        <w:widowControl w:val="0"/>
        <w:numPr>
          <w:ilvl w:val="0"/>
          <w:numId w:val="11"/>
        </w:numPr>
        <w:autoSpaceDE w:val="0"/>
        <w:autoSpaceDN w:val="0"/>
        <w:adjustRightInd w:val="0"/>
        <w:rPr>
          <w:rFonts w:cs="Noteworthy Light"/>
        </w:rPr>
      </w:pPr>
      <w:r>
        <w:rPr>
          <w:rFonts w:cs="Noteworthy Light"/>
        </w:rPr>
        <w:t xml:space="preserve">use an online </w:t>
      </w:r>
      <w:r w:rsidR="00834C08">
        <w:rPr>
          <w:rFonts w:cs="Noteworthy Light"/>
        </w:rPr>
        <w:t xml:space="preserve">search engine to “ask” questions (many questions about SAS usage </w:t>
      </w:r>
      <w:r w:rsidR="00E733F3">
        <w:rPr>
          <w:rFonts w:cs="Noteworthy Light"/>
        </w:rPr>
        <w:t>can be found on</w:t>
      </w:r>
      <w:r w:rsidR="00834C08">
        <w:rPr>
          <w:rFonts w:cs="Noteworthy Light"/>
        </w:rPr>
        <w:t xml:space="preserve"> websites like </w:t>
      </w:r>
      <w:hyperlink r:id="rId13" w:history="1">
        <w:r w:rsidRPr="00463203">
          <w:rPr>
            <w:rStyle w:val="Hyperlink"/>
            <w:rFonts w:cs="Noteworthy Light"/>
            <w:sz w:val="20"/>
            <w:szCs w:val="20"/>
          </w:rPr>
          <w:t>http://stackoverflow.com/questions/tagged/sas</w:t>
        </w:r>
      </w:hyperlink>
      <w:r w:rsidR="00834C08">
        <w:rPr>
          <w:rFonts w:cs="Noteworthy Light"/>
        </w:rPr>
        <w:t xml:space="preserve">); and </w:t>
      </w:r>
    </w:p>
    <w:p w:rsidR="00F155ED" w:rsidRPr="00232D2E" w:rsidRDefault="00B7235A" w:rsidP="00B7235A">
      <w:pPr>
        <w:pStyle w:val="ListParagraph"/>
        <w:widowControl w:val="0"/>
        <w:numPr>
          <w:ilvl w:val="0"/>
          <w:numId w:val="11"/>
        </w:numPr>
        <w:autoSpaceDE w:val="0"/>
        <w:autoSpaceDN w:val="0"/>
        <w:adjustRightInd w:val="0"/>
      </w:pPr>
      <w:r>
        <w:rPr>
          <w:rFonts w:cs="Noteworthy Light"/>
        </w:rPr>
        <w:t xml:space="preserve">look for SAS listservs and blogs to follow (e.g., </w:t>
      </w:r>
      <w:hyperlink r:id="rId14" w:history="1">
        <w:r w:rsidRPr="00B7235A">
          <w:rPr>
            <w:rStyle w:val="Hyperlink"/>
            <w:rFonts w:cs="Noteworthy Light"/>
            <w:sz w:val="20"/>
            <w:szCs w:val="20"/>
          </w:rPr>
          <w:t>http://blogs.sas.com/content/</w:t>
        </w:r>
      </w:hyperlink>
      <w:r>
        <w:rPr>
          <w:rFonts w:cs="Noteworthy Light"/>
        </w:rPr>
        <w:t>).</w:t>
      </w:r>
    </w:p>
    <w:p w:rsidR="00232D2E" w:rsidRDefault="00232D2E" w:rsidP="00232D2E">
      <w:pPr>
        <w:widowControl w:val="0"/>
        <w:autoSpaceDE w:val="0"/>
        <w:autoSpaceDN w:val="0"/>
        <w:adjustRightInd w:val="0"/>
      </w:pPr>
      <w:r>
        <w:t>Appendix A. Source code for file startup.sas</w:t>
      </w:r>
    </w:p>
    <w:p w:rsidR="00582806" w:rsidRDefault="00582806" w:rsidP="00232D2E">
      <w:pPr>
        <w:widowControl w:val="0"/>
        <w:autoSpaceDE w:val="0"/>
        <w:autoSpaceDN w:val="0"/>
        <w:adjustRightInd w:val="0"/>
      </w:pPr>
    </w:p>
    <w:p w:rsidR="00232D2E" w:rsidRDefault="00582806" w:rsidP="00232D2E">
      <w:pPr>
        <w:widowControl w:val="0"/>
        <w:autoSpaceDE w:val="0"/>
        <w:autoSpaceDN w:val="0"/>
        <w:adjustRightInd w:val="0"/>
      </w:pPr>
      <w:r>
        <w:rPr>
          <w:noProof/>
          <w:lang w:eastAsia="zh-TW"/>
        </w:rPr>
      </w:r>
      <w:r>
        <w:pict>
          <v:shapetype id="_x0000_t202" coordsize="21600,21600" o:spt="202" path="m,l,21600r21600,l21600,xe">
            <v:stroke joinstyle="miter"/>
            <v:path gradientshapeok="t" o:connecttype="rect"/>
          </v:shapetype>
          <v:shape id="_x0000_s1026" type="#_x0000_t202" style="width:458.9pt;height:146.65pt;mso-height-percent:200;mso-position-horizontal-relative:char;mso-position-vertical-relative:line;mso-height-percent:200;mso-width-relative:margin;mso-height-relative:margin">
            <v:textbox style="mso-fit-shape-to-text:t">
              <w:txbxContent>
                <w:p w:rsidR="005E6337" w:rsidRPr="00582806" w:rsidRDefault="005E6337" w:rsidP="005E6337">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8000"/>
                      <w:sz w:val="20"/>
                      <w:szCs w:val="20"/>
                      <w:shd w:val="clear" w:color="auto" w:fill="FFFFFF"/>
                    </w:rPr>
                    <w:t>/* the code below loads the learn library for the textbook "Learning SAS by Example" */</w:t>
                  </w:r>
                  <w:r w:rsidRPr="00582806">
                    <w:rPr>
                      <w:rFonts w:ascii="Courier New" w:hAnsi="Courier New" w:cs="Courier New"/>
                      <w:color w:val="000000"/>
                      <w:sz w:val="20"/>
                      <w:szCs w:val="20"/>
                      <w:shd w:val="clear" w:color="auto" w:fill="FFFFFF"/>
                    </w:rPr>
                    <w:t>;</w:t>
                  </w:r>
                </w:p>
                <w:p w:rsidR="005E6337" w:rsidRPr="00582806" w:rsidRDefault="005E6337" w:rsidP="005E6337">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FF"/>
                      <w:sz w:val="20"/>
                      <w:szCs w:val="20"/>
                      <w:shd w:val="clear" w:color="auto" w:fill="FFFFFF"/>
                    </w:rPr>
                    <w:t>libname</w:t>
                  </w:r>
                  <w:r w:rsidRPr="00582806">
                    <w:rPr>
                      <w:rFonts w:ascii="Courier New" w:hAnsi="Courier New" w:cs="Courier New"/>
                      <w:color w:val="000000"/>
                      <w:sz w:val="20"/>
                      <w:szCs w:val="20"/>
                      <w:shd w:val="clear" w:color="auto" w:fill="FFFFFF"/>
                    </w:rPr>
                    <w:t xml:space="preserve"> learn </w:t>
                  </w:r>
                  <w:r w:rsidRPr="00582806">
                    <w:rPr>
                      <w:rFonts w:ascii="Courier New" w:hAnsi="Courier New" w:cs="Courier New"/>
                      <w:color w:val="800080"/>
                      <w:sz w:val="20"/>
                      <w:szCs w:val="20"/>
                      <w:shd w:val="clear" w:color="auto" w:fill="FFFFFF"/>
                    </w:rPr>
                    <w:t>"X:\_saslibs\learn"</w:t>
                  </w:r>
                  <w:r w:rsidRPr="00582806">
                    <w:rPr>
                      <w:rFonts w:ascii="Courier New" w:hAnsi="Courier New" w:cs="Courier New"/>
                      <w:color w:val="000000"/>
                      <w:sz w:val="20"/>
                      <w:szCs w:val="20"/>
                      <w:shd w:val="clear" w:color="auto" w:fill="FFFFFF"/>
                    </w:rPr>
                    <w:t>;</w:t>
                  </w:r>
                </w:p>
                <w:p w:rsidR="005E6337" w:rsidRPr="00582806" w:rsidRDefault="005E6337" w:rsidP="005E6337">
                  <w:pPr>
                    <w:autoSpaceDE w:val="0"/>
                    <w:autoSpaceDN w:val="0"/>
                    <w:adjustRightInd w:val="0"/>
                    <w:rPr>
                      <w:rFonts w:ascii="Courier New" w:hAnsi="Courier New" w:cs="Courier New"/>
                      <w:color w:val="000000"/>
                      <w:sz w:val="20"/>
                      <w:szCs w:val="20"/>
                      <w:shd w:val="clear" w:color="auto" w:fill="FFFFFF"/>
                    </w:rPr>
                  </w:pPr>
                </w:p>
                <w:p w:rsidR="005E6337" w:rsidRPr="00582806" w:rsidRDefault="005E6337" w:rsidP="005E6337">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8000"/>
                      <w:sz w:val="20"/>
                      <w:szCs w:val="20"/>
                      <w:shd w:val="clear" w:color="auto" w:fill="FFFFFF"/>
                    </w:rPr>
                    <w:t>/* the code below clears the results viewer */</w:t>
                  </w:r>
                  <w:r w:rsidRPr="00582806">
                    <w:rPr>
                      <w:rFonts w:ascii="Courier New" w:hAnsi="Courier New" w:cs="Courier New"/>
                      <w:color w:val="000000"/>
                      <w:sz w:val="20"/>
                      <w:szCs w:val="20"/>
                      <w:shd w:val="clear" w:color="auto" w:fill="FFFFFF"/>
                    </w:rPr>
                    <w:t>;</w:t>
                  </w:r>
                </w:p>
                <w:p w:rsidR="005E6337" w:rsidRPr="00582806" w:rsidRDefault="005E6337" w:rsidP="005E6337">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FF"/>
                      <w:sz w:val="20"/>
                      <w:szCs w:val="20"/>
                      <w:shd w:val="clear" w:color="auto" w:fill="FFFFFF"/>
                    </w:rPr>
                    <w:t>ods</w:t>
                  </w:r>
                  <w:r w:rsidRPr="00582806">
                    <w:rPr>
                      <w:rFonts w:ascii="Courier New" w:hAnsi="Courier New" w:cs="Courier New"/>
                      <w:color w:val="000000"/>
                      <w:sz w:val="20"/>
                      <w:szCs w:val="20"/>
                      <w:shd w:val="clear" w:color="auto" w:fill="FFFFFF"/>
                    </w:rPr>
                    <w:t xml:space="preserve"> </w:t>
                  </w:r>
                  <w:r w:rsidRPr="00582806">
                    <w:rPr>
                      <w:rFonts w:ascii="Courier New" w:hAnsi="Courier New" w:cs="Courier New"/>
                      <w:color w:val="0000FF"/>
                      <w:sz w:val="20"/>
                      <w:szCs w:val="20"/>
                      <w:shd w:val="clear" w:color="auto" w:fill="FFFFFF"/>
                    </w:rPr>
                    <w:t>html</w:t>
                  </w:r>
                  <w:r w:rsidRPr="00582806">
                    <w:rPr>
                      <w:rFonts w:ascii="Courier New" w:hAnsi="Courier New" w:cs="Courier New"/>
                      <w:color w:val="000000"/>
                      <w:sz w:val="20"/>
                      <w:szCs w:val="20"/>
                      <w:shd w:val="clear" w:color="auto" w:fill="FFFFFF"/>
                    </w:rPr>
                    <w:t xml:space="preserve"> </w:t>
                  </w:r>
                  <w:r w:rsidRPr="00582806">
                    <w:rPr>
                      <w:rFonts w:ascii="Courier New" w:hAnsi="Courier New" w:cs="Courier New"/>
                      <w:color w:val="0000FF"/>
                      <w:sz w:val="20"/>
                      <w:szCs w:val="20"/>
                      <w:shd w:val="clear" w:color="auto" w:fill="FFFFFF"/>
                    </w:rPr>
                    <w:t>close</w:t>
                  </w:r>
                  <w:r w:rsidRPr="00582806">
                    <w:rPr>
                      <w:rFonts w:ascii="Courier New" w:hAnsi="Courier New" w:cs="Courier New"/>
                      <w:color w:val="000000"/>
                      <w:sz w:val="20"/>
                      <w:szCs w:val="20"/>
                      <w:shd w:val="clear" w:color="auto" w:fill="FFFFFF"/>
                    </w:rPr>
                    <w:t xml:space="preserve">; </w:t>
                  </w:r>
                </w:p>
                <w:p w:rsidR="005E6337" w:rsidRPr="00582806" w:rsidRDefault="005E6337" w:rsidP="005E6337">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FF"/>
                      <w:sz w:val="20"/>
                      <w:szCs w:val="20"/>
                      <w:shd w:val="clear" w:color="auto" w:fill="FFFFFF"/>
                    </w:rPr>
                    <w:t>ods</w:t>
                  </w:r>
                  <w:r w:rsidRPr="00582806">
                    <w:rPr>
                      <w:rFonts w:ascii="Courier New" w:hAnsi="Courier New" w:cs="Courier New"/>
                      <w:color w:val="000000"/>
                      <w:sz w:val="20"/>
                      <w:szCs w:val="20"/>
                      <w:shd w:val="clear" w:color="auto" w:fill="FFFFFF"/>
                    </w:rPr>
                    <w:t xml:space="preserve"> preferences;</w:t>
                  </w:r>
                </w:p>
                <w:p w:rsidR="005E6337" w:rsidRPr="00582806" w:rsidRDefault="005E6337" w:rsidP="005E6337">
                  <w:pPr>
                    <w:autoSpaceDE w:val="0"/>
                    <w:autoSpaceDN w:val="0"/>
                    <w:adjustRightInd w:val="0"/>
                    <w:rPr>
                      <w:rFonts w:ascii="Courier New" w:hAnsi="Courier New" w:cs="Courier New"/>
                      <w:color w:val="000000"/>
                      <w:sz w:val="20"/>
                      <w:szCs w:val="20"/>
                      <w:shd w:val="clear" w:color="auto" w:fill="FFFFFF"/>
                    </w:rPr>
                  </w:pPr>
                </w:p>
                <w:p w:rsidR="005E6337" w:rsidRPr="00582806" w:rsidRDefault="005E6337" w:rsidP="005E6337">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8000"/>
                      <w:sz w:val="20"/>
                      <w:szCs w:val="20"/>
                      <w:shd w:val="clear" w:color="auto" w:fill="FFFFFF"/>
                    </w:rPr>
                    <w:t>/* the code below generates a new results viewer for each proc */</w:t>
                  </w:r>
                  <w:r w:rsidRPr="00582806">
                    <w:rPr>
                      <w:rFonts w:ascii="Courier New" w:hAnsi="Courier New" w:cs="Courier New"/>
                      <w:color w:val="000000"/>
                      <w:sz w:val="20"/>
                      <w:szCs w:val="20"/>
                      <w:shd w:val="clear" w:color="auto" w:fill="FFFFFF"/>
                    </w:rPr>
                    <w:t>;</w:t>
                  </w:r>
                </w:p>
                <w:p w:rsidR="005E6337" w:rsidRPr="00582806" w:rsidRDefault="005E6337" w:rsidP="005E6337">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FF"/>
                      <w:sz w:val="20"/>
                      <w:szCs w:val="20"/>
                      <w:shd w:val="clear" w:color="auto" w:fill="FFFFFF"/>
                    </w:rPr>
                    <w:t>ods</w:t>
                  </w:r>
                  <w:r w:rsidRPr="00582806">
                    <w:rPr>
                      <w:rFonts w:ascii="Courier New" w:hAnsi="Courier New" w:cs="Courier New"/>
                      <w:color w:val="000000"/>
                      <w:sz w:val="20"/>
                      <w:szCs w:val="20"/>
                      <w:shd w:val="clear" w:color="auto" w:fill="FFFFFF"/>
                    </w:rPr>
                    <w:t xml:space="preserve"> </w:t>
                  </w:r>
                  <w:r w:rsidRPr="00582806">
                    <w:rPr>
                      <w:rFonts w:ascii="Courier New" w:hAnsi="Courier New" w:cs="Courier New"/>
                      <w:color w:val="0000FF"/>
                      <w:sz w:val="20"/>
                      <w:szCs w:val="20"/>
                      <w:shd w:val="clear" w:color="auto" w:fill="FFFFFF"/>
                    </w:rPr>
                    <w:t>html</w:t>
                  </w:r>
                  <w:r w:rsidRPr="00582806">
                    <w:rPr>
                      <w:rFonts w:ascii="Courier New" w:hAnsi="Courier New" w:cs="Courier New"/>
                      <w:color w:val="000000"/>
                      <w:sz w:val="20"/>
                      <w:szCs w:val="20"/>
                      <w:shd w:val="clear" w:color="auto" w:fill="FFFFFF"/>
                    </w:rPr>
                    <w:t xml:space="preserve"> </w:t>
                  </w:r>
                  <w:r w:rsidRPr="00582806">
                    <w:rPr>
                      <w:rFonts w:ascii="Courier New" w:hAnsi="Courier New" w:cs="Courier New"/>
                      <w:color w:val="0000FF"/>
                      <w:sz w:val="20"/>
                      <w:szCs w:val="20"/>
                      <w:shd w:val="clear" w:color="auto" w:fill="FFFFFF"/>
                    </w:rPr>
                    <w:t>newfile</w:t>
                  </w:r>
                  <w:r w:rsidRPr="00582806">
                    <w:rPr>
                      <w:rFonts w:ascii="Courier New" w:hAnsi="Courier New" w:cs="Courier New"/>
                      <w:color w:val="000000"/>
                      <w:sz w:val="20"/>
                      <w:szCs w:val="20"/>
                      <w:shd w:val="clear" w:color="auto" w:fill="FFFFFF"/>
                    </w:rPr>
                    <w:t>=proc;</w:t>
                  </w:r>
                </w:p>
                <w:p w:rsidR="005E6337" w:rsidRPr="00582806" w:rsidRDefault="005E6337">
                  <w:pPr>
                    <w:rPr>
                      <w:sz w:val="20"/>
                      <w:szCs w:val="20"/>
                    </w:rPr>
                  </w:pPr>
                </w:p>
              </w:txbxContent>
            </v:textbox>
            <w10:wrap type="none"/>
            <w10:anchorlock/>
          </v:shape>
        </w:pict>
      </w:r>
    </w:p>
    <w:p w:rsidR="005E6337" w:rsidRDefault="005E6337" w:rsidP="00232D2E">
      <w:pPr>
        <w:widowControl w:val="0"/>
        <w:autoSpaceDE w:val="0"/>
        <w:autoSpaceDN w:val="0"/>
        <w:adjustRightInd w:val="0"/>
      </w:pPr>
    </w:p>
    <w:p w:rsidR="00541D7E" w:rsidRDefault="00541D7E" w:rsidP="00232D2E">
      <w:pPr>
        <w:widowControl w:val="0"/>
        <w:autoSpaceDE w:val="0"/>
        <w:autoSpaceDN w:val="0"/>
        <w:adjustRightInd w:val="0"/>
      </w:pPr>
    </w:p>
    <w:p w:rsidR="005E6337" w:rsidRDefault="005E6337" w:rsidP="00232D2E">
      <w:pPr>
        <w:widowControl w:val="0"/>
        <w:autoSpaceDE w:val="0"/>
        <w:autoSpaceDN w:val="0"/>
        <w:adjustRightInd w:val="0"/>
      </w:pPr>
    </w:p>
    <w:p w:rsidR="00232D2E" w:rsidRDefault="005E6337" w:rsidP="00232D2E">
      <w:pPr>
        <w:widowControl w:val="0"/>
        <w:autoSpaceDE w:val="0"/>
        <w:autoSpaceDN w:val="0"/>
        <w:adjustRightInd w:val="0"/>
      </w:pPr>
      <w:r>
        <w:t>Appendix B. Expanded source code for file example.sas</w:t>
      </w:r>
    </w:p>
    <w:p w:rsidR="00582806" w:rsidRDefault="00582806" w:rsidP="00232D2E">
      <w:pPr>
        <w:widowControl w:val="0"/>
        <w:autoSpaceDE w:val="0"/>
        <w:autoSpaceDN w:val="0"/>
        <w:adjustRightInd w:val="0"/>
      </w:pPr>
    </w:p>
    <w:p w:rsidR="00582806" w:rsidRDefault="00541D7E" w:rsidP="00232D2E">
      <w:pPr>
        <w:widowControl w:val="0"/>
        <w:autoSpaceDE w:val="0"/>
        <w:autoSpaceDN w:val="0"/>
        <w:adjustRightInd w:val="0"/>
      </w:pPr>
      <w:r>
        <w:rPr>
          <w:noProof/>
          <w:lang w:eastAsia="zh-TW"/>
        </w:rPr>
      </w:r>
      <w:r w:rsidR="007B763A">
        <w:pict>
          <v:shape id="_x0000_s1029" type="#_x0000_t202" style="width:457.75pt;height:418.5pt;mso-height-percent:200;mso-position-horizontal-relative:char;mso-position-vertical-relative:line;mso-height-percent:200;mso-width-relative:margin;mso-height-relative:margin">
            <v:textbox style="mso-fit-shape-to-text:t">
              <w:txbxContent>
                <w:p w:rsidR="00582806" w:rsidRPr="00582806" w:rsidRDefault="00582806" w:rsidP="00582806">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8000"/>
                      <w:sz w:val="20"/>
                      <w:szCs w:val="20"/>
                      <w:shd w:val="clear" w:color="auto" w:fill="FFFFFF"/>
                    </w:rPr>
                    <w:t>/* null dataset for testing SAS' Levenstein-distance function */</w:t>
                  </w:r>
                  <w:r w:rsidRPr="00582806">
                    <w:rPr>
                      <w:rFonts w:ascii="Courier New" w:hAnsi="Courier New" w:cs="Courier New"/>
                      <w:color w:val="000000"/>
                      <w:sz w:val="20"/>
                      <w:szCs w:val="20"/>
                      <w:shd w:val="clear" w:color="auto" w:fill="FFFFFF"/>
                    </w:rPr>
                    <w:t>;</w:t>
                  </w:r>
                </w:p>
                <w:p w:rsidR="00582806" w:rsidRPr="00582806" w:rsidRDefault="00582806" w:rsidP="00582806">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b/>
                      <w:bCs/>
                      <w:color w:val="000080"/>
                      <w:sz w:val="20"/>
                      <w:szCs w:val="20"/>
                      <w:shd w:val="clear" w:color="auto" w:fill="FFFFFF"/>
                    </w:rPr>
                    <w:t>data</w:t>
                  </w:r>
                  <w:r w:rsidRPr="00582806">
                    <w:rPr>
                      <w:rFonts w:ascii="Courier New" w:hAnsi="Courier New" w:cs="Courier New"/>
                      <w:color w:val="000000"/>
                      <w:sz w:val="20"/>
                      <w:szCs w:val="20"/>
                      <w:shd w:val="clear" w:color="auto" w:fill="FFFFFF"/>
                    </w:rPr>
                    <w:t xml:space="preserve"> </w:t>
                  </w:r>
                  <w:r w:rsidRPr="00582806">
                    <w:rPr>
                      <w:rFonts w:ascii="Courier New" w:hAnsi="Courier New" w:cs="Courier New"/>
                      <w:color w:val="0000FF"/>
                      <w:sz w:val="20"/>
                      <w:szCs w:val="20"/>
                      <w:shd w:val="clear" w:color="auto" w:fill="FFFFFF"/>
                    </w:rPr>
                    <w:t>_null_</w:t>
                  </w:r>
                  <w:r w:rsidRPr="00582806">
                    <w:rPr>
                      <w:rFonts w:ascii="Courier New" w:hAnsi="Courier New" w:cs="Courier New"/>
                      <w:color w:val="000000"/>
                      <w:sz w:val="20"/>
                      <w:szCs w:val="20"/>
                      <w:shd w:val="clear" w:color="auto" w:fill="FFFFFF"/>
                    </w:rPr>
                    <w:t>;</w:t>
                  </w:r>
                </w:p>
                <w:p w:rsidR="00582806" w:rsidRPr="00582806" w:rsidRDefault="00582806" w:rsidP="00582806">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w:t>
                  </w:r>
                  <w:r w:rsidRPr="00582806">
                    <w:rPr>
                      <w:rFonts w:ascii="Courier New" w:hAnsi="Courier New" w:cs="Courier New"/>
                      <w:color w:val="008000"/>
                      <w:sz w:val="20"/>
                      <w:szCs w:val="20"/>
                      <w:shd w:val="clear" w:color="auto" w:fill="FFFFFF"/>
                    </w:rPr>
                    <w:t>/* create two version of the same name */</w:t>
                  </w:r>
                  <w:r w:rsidRPr="00582806">
                    <w:rPr>
                      <w:rFonts w:ascii="Courier New" w:hAnsi="Courier New" w:cs="Courier New"/>
                      <w:color w:val="000000"/>
                      <w:sz w:val="20"/>
                      <w:szCs w:val="20"/>
                      <w:shd w:val="clear" w:color="auto" w:fill="FFFFFF"/>
                    </w:rPr>
                    <w:t>;</w:t>
                  </w:r>
                </w:p>
                <w:p w:rsidR="00582806" w:rsidRPr="00582806" w:rsidRDefault="00582806" w:rsidP="00582806">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originalName = </w:t>
                  </w:r>
                  <w:r w:rsidRPr="00582806">
                    <w:rPr>
                      <w:rFonts w:ascii="Courier New" w:hAnsi="Courier New" w:cs="Courier New"/>
                      <w:color w:val="800080"/>
                      <w:sz w:val="20"/>
                      <w:szCs w:val="20"/>
                      <w:shd w:val="clear" w:color="auto" w:fill="FFFFFF"/>
                    </w:rPr>
                    <w:t>"Lincoln"</w:t>
                  </w:r>
                  <w:r w:rsidRPr="00582806">
                    <w:rPr>
                      <w:rFonts w:ascii="Courier New" w:hAnsi="Courier New" w:cs="Courier New"/>
                      <w:color w:val="000000"/>
                      <w:sz w:val="20"/>
                      <w:szCs w:val="20"/>
                      <w:shd w:val="clear" w:color="auto" w:fill="FFFFFF"/>
                    </w:rPr>
                    <w:t>;</w:t>
                  </w:r>
                </w:p>
                <w:p w:rsidR="00582806" w:rsidRPr="00582806" w:rsidRDefault="00582806" w:rsidP="00582806">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modifiedName = </w:t>
                  </w:r>
                  <w:r w:rsidRPr="00582806">
                    <w:rPr>
                      <w:rFonts w:ascii="Courier New" w:hAnsi="Courier New" w:cs="Courier New"/>
                      <w:color w:val="800080"/>
                      <w:sz w:val="20"/>
                      <w:szCs w:val="20"/>
                      <w:shd w:val="clear" w:color="auto" w:fill="FFFFFF"/>
                    </w:rPr>
                    <w:t>"Linclon"</w:t>
                  </w:r>
                  <w:r w:rsidRPr="00582806">
                    <w:rPr>
                      <w:rFonts w:ascii="Courier New" w:hAnsi="Courier New" w:cs="Courier New"/>
                      <w:color w:val="000000"/>
                      <w:sz w:val="20"/>
                      <w:szCs w:val="20"/>
                      <w:shd w:val="clear" w:color="auto" w:fill="FFFFFF"/>
                    </w:rPr>
                    <w:t>;</w:t>
                  </w:r>
                </w:p>
                <w:p w:rsidR="00582806" w:rsidRPr="00582806" w:rsidRDefault="00582806" w:rsidP="00582806">
                  <w:pPr>
                    <w:autoSpaceDE w:val="0"/>
                    <w:autoSpaceDN w:val="0"/>
                    <w:adjustRightInd w:val="0"/>
                    <w:rPr>
                      <w:rFonts w:ascii="Courier New" w:hAnsi="Courier New" w:cs="Courier New"/>
                      <w:color w:val="000000"/>
                      <w:sz w:val="20"/>
                      <w:szCs w:val="20"/>
                      <w:shd w:val="clear" w:color="auto" w:fill="FFFFFF"/>
                    </w:rPr>
                  </w:pPr>
                </w:p>
                <w:p w:rsidR="00582806" w:rsidRPr="00582806" w:rsidRDefault="00582806" w:rsidP="00582806">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w:t>
                  </w:r>
                  <w:r w:rsidRPr="00582806">
                    <w:rPr>
                      <w:rFonts w:ascii="Courier New" w:hAnsi="Courier New" w:cs="Courier New"/>
                      <w:color w:val="008000"/>
                      <w:sz w:val="20"/>
                      <w:szCs w:val="20"/>
                      <w:shd w:val="clear" w:color="auto" w:fill="FFFFFF"/>
                    </w:rPr>
                    <w:t>/* compute Levenstein distance between names */</w:t>
                  </w:r>
                  <w:r w:rsidRPr="00582806">
                    <w:rPr>
                      <w:rFonts w:ascii="Courier New" w:hAnsi="Courier New" w:cs="Courier New"/>
                      <w:color w:val="000000"/>
                      <w:sz w:val="20"/>
                      <w:szCs w:val="20"/>
                      <w:shd w:val="clear" w:color="auto" w:fill="FFFFFF"/>
                    </w:rPr>
                    <w:t>;</w:t>
                  </w:r>
                </w:p>
                <w:p w:rsidR="00582806" w:rsidRPr="00582806" w:rsidRDefault="00582806" w:rsidP="00582806">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distanceBetweenNames = complev(originalName,modifiedName);</w:t>
                  </w:r>
                </w:p>
                <w:p w:rsidR="00582806" w:rsidRPr="00582806" w:rsidRDefault="00582806" w:rsidP="00582806">
                  <w:pPr>
                    <w:autoSpaceDE w:val="0"/>
                    <w:autoSpaceDN w:val="0"/>
                    <w:adjustRightInd w:val="0"/>
                    <w:rPr>
                      <w:rFonts w:ascii="Courier New" w:hAnsi="Courier New" w:cs="Courier New"/>
                      <w:color w:val="000000"/>
                      <w:sz w:val="20"/>
                      <w:szCs w:val="20"/>
                      <w:shd w:val="clear" w:color="auto" w:fill="FFFFFF"/>
                    </w:rPr>
                  </w:pPr>
                </w:p>
                <w:p w:rsidR="00582806" w:rsidRPr="00582806" w:rsidRDefault="00582806" w:rsidP="00582806">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w:t>
                  </w:r>
                  <w:r w:rsidRPr="00582806">
                    <w:rPr>
                      <w:rFonts w:ascii="Courier New" w:hAnsi="Courier New" w:cs="Courier New"/>
                      <w:color w:val="008000"/>
                      <w:sz w:val="20"/>
                      <w:szCs w:val="20"/>
                      <w:shd w:val="clear" w:color="auto" w:fill="FFFFFF"/>
                    </w:rPr>
                    <w:t>/* output Levenstein distance between names to the log window */</w:t>
                  </w:r>
                  <w:r w:rsidRPr="00582806">
                    <w:rPr>
                      <w:rFonts w:ascii="Courier New" w:hAnsi="Courier New" w:cs="Courier New"/>
                      <w:color w:val="000000"/>
                      <w:sz w:val="20"/>
                      <w:szCs w:val="20"/>
                      <w:shd w:val="clear" w:color="auto" w:fill="FFFFFF"/>
                    </w:rPr>
                    <w:t>;</w:t>
                  </w:r>
                </w:p>
                <w:p w:rsidR="00582806" w:rsidRPr="00582806" w:rsidRDefault="00582806" w:rsidP="00582806">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w:t>
                  </w:r>
                  <w:r w:rsidRPr="00582806">
                    <w:rPr>
                      <w:rFonts w:ascii="Courier New" w:hAnsi="Courier New" w:cs="Courier New"/>
                      <w:color w:val="0000FF"/>
                      <w:sz w:val="20"/>
                      <w:szCs w:val="20"/>
                      <w:shd w:val="clear" w:color="auto" w:fill="FFFFFF"/>
                    </w:rPr>
                    <w:t>put</w:t>
                  </w:r>
                  <w:r w:rsidRPr="00582806">
                    <w:rPr>
                      <w:rFonts w:ascii="Courier New" w:hAnsi="Courier New" w:cs="Courier New"/>
                      <w:color w:val="000000"/>
                      <w:sz w:val="20"/>
                      <w:szCs w:val="20"/>
                      <w:shd w:val="clear" w:color="auto" w:fill="FFFFFF"/>
                    </w:rPr>
                    <w:t xml:space="preserve"> distanceBetweenNames=;</w:t>
                  </w:r>
                </w:p>
                <w:p w:rsidR="00582806" w:rsidRPr="00582806" w:rsidRDefault="00582806" w:rsidP="00582806">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b/>
                      <w:bCs/>
                      <w:color w:val="000080"/>
                      <w:sz w:val="20"/>
                      <w:szCs w:val="20"/>
                      <w:shd w:val="clear" w:color="auto" w:fill="FFFFFF"/>
                    </w:rPr>
                    <w:t>run</w:t>
                  </w:r>
                  <w:r w:rsidRPr="00582806">
                    <w:rPr>
                      <w:rFonts w:ascii="Courier New" w:hAnsi="Courier New" w:cs="Courier New"/>
                      <w:color w:val="000000"/>
                      <w:sz w:val="20"/>
                      <w:szCs w:val="20"/>
                      <w:shd w:val="clear" w:color="auto" w:fill="FFFFFF"/>
                    </w:rPr>
                    <w:t>;</w:t>
                  </w:r>
                </w:p>
                <w:p w:rsidR="00582806" w:rsidRDefault="00582806" w:rsidP="00582806">
                  <w:pPr>
                    <w:autoSpaceDE w:val="0"/>
                    <w:autoSpaceDN w:val="0"/>
                    <w:adjustRightInd w:val="0"/>
                    <w:rPr>
                      <w:rFonts w:ascii="Courier New" w:hAnsi="Courier New" w:cs="Courier New"/>
                      <w:color w:val="000000"/>
                      <w:sz w:val="20"/>
                      <w:szCs w:val="20"/>
                      <w:shd w:val="clear" w:color="auto" w:fill="FFFFFF"/>
                    </w:rPr>
                  </w:pPr>
                </w:p>
                <w:p w:rsidR="00582806" w:rsidRPr="00582806" w:rsidRDefault="00582806" w:rsidP="00582806">
                  <w:pPr>
                    <w:autoSpaceDE w:val="0"/>
                    <w:autoSpaceDN w:val="0"/>
                    <w:adjustRightInd w:val="0"/>
                    <w:rPr>
                      <w:rFonts w:ascii="Courier New" w:hAnsi="Courier New" w:cs="Courier New"/>
                      <w:color w:val="000000"/>
                      <w:sz w:val="20"/>
                      <w:szCs w:val="20"/>
                      <w:shd w:val="clear" w:color="auto" w:fill="FFFFFF"/>
                    </w:rPr>
                  </w:pPr>
                </w:p>
                <w:p w:rsidR="00582806" w:rsidRPr="00582806" w:rsidRDefault="00582806" w:rsidP="00582806">
                  <w:pPr>
                    <w:autoSpaceDE w:val="0"/>
                    <w:autoSpaceDN w:val="0"/>
                    <w:adjustRightInd w:val="0"/>
                    <w:rPr>
                      <w:rFonts w:ascii="Courier New" w:hAnsi="Courier New" w:cs="Courier New"/>
                      <w:color w:val="008000"/>
                      <w:sz w:val="20"/>
                      <w:szCs w:val="20"/>
                      <w:shd w:val="clear" w:color="auto" w:fill="FFFFFF"/>
                    </w:rPr>
                  </w:pPr>
                  <w:r w:rsidRPr="00582806">
                    <w:rPr>
                      <w:rFonts w:ascii="Courier New" w:hAnsi="Courier New" w:cs="Courier New"/>
                      <w:color w:val="008000"/>
                      <w:sz w:val="20"/>
                      <w:szCs w:val="20"/>
                      <w:shd w:val="clear" w:color="auto" w:fill="FFFFFF"/>
                    </w:rPr>
                    <w:t>/* macro to create dataset matchedDS from datasets ds1 and ds2, where the following conditions hold:</w:t>
                  </w:r>
                </w:p>
                <w:p w:rsidR="00582806" w:rsidRPr="00582806" w:rsidRDefault="00582806" w:rsidP="00582806">
                  <w:pPr>
                    <w:pStyle w:val="ListParagraph"/>
                    <w:numPr>
                      <w:ilvl w:val="0"/>
                      <w:numId w:val="12"/>
                    </w:numPr>
                    <w:autoSpaceDE w:val="0"/>
                    <w:autoSpaceDN w:val="0"/>
                    <w:adjustRightInd w:val="0"/>
                    <w:rPr>
                      <w:rFonts w:ascii="Courier New" w:hAnsi="Courier New" w:cs="Courier New"/>
                      <w:color w:val="008000"/>
                      <w:sz w:val="20"/>
                      <w:szCs w:val="20"/>
                      <w:shd w:val="clear" w:color="auto" w:fill="FFFFFF"/>
                    </w:rPr>
                  </w:pPr>
                  <w:r w:rsidRPr="00582806">
                    <w:rPr>
                      <w:rFonts w:ascii="Courier New" w:hAnsi="Courier New" w:cs="Courier New"/>
                      <w:color w:val="008000"/>
                      <w:sz w:val="20"/>
                      <w:szCs w:val="20"/>
                      <w:shd w:val="clear" w:color="auto" w:fill="FFFFFF"/>
                    </w:rPr>
                    <w:t>the datasets ds1 and ds2 both contain the columns IDNO, NAMEFRST,</w:t>
                  </w:r>
                </w:p>
                <w:p w:rsidR="00582806" w:rsidRPr="00582806" w:rsidRDefault="00582806" w:rsidP="00582806">
                  <w:pPr>
                    <w:autoSpaceDE w:val="0"/>
                    <w:autoSpaceDN w:val="0"/>
                    <w:adjustRightInd w:val="0"/>
                    <w:ind w:left="36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w:t>
                  </w:r>
                  <w:r w:rsidRPr="00582806">
                    <w:rPr>
                      <w:rFonts w:ascii="Courier New" w:hAnsi="Courier New" w:cs="Courier New"/>
                      <w:color w:val="008000"/>
                      <w:sz w:val="20"/>
                      <w:szCs w:val="20"/>
                      <w:shd w:val="clear" w:color="auto" w:fill="FFFFFF"/>
                    </w:rPr>
                    <w:t>NAMELAST, and BIRTHDAY;</w:t>
                  </w:r>
                </w:p>
                <w:p w:rsidR="00582806" w:rsidRPr="00582806" w:rsidRDefault="00582806" w:rsidP="00582806">
                  <w:pPr>
                    <w:pStyle w:val="ListParagraph"/>
                    <w:numPr>
                      <w:ilvl w:val="0"/>
                      <w:numId w:val="12"/>
                    </w:numPr>
                    <w:autoSpaceDE w:val="0"/>
                    <w:autoSpaceDN w:val="0"/>
                    <w:adjustRightInd w:val="0"/>
                    <w:rPr>
                      <w:rFonts w:ascii="Courier New" w:hAnsi="Courier New" w:cs="Courier New"/>
                      <w:color w:val="008000"/>
                      <w:sz w:val="20"/>
                      <w:szCs w:val="20"/>
                      <w:shd w:val="clear" w:color="auto" w:fill="FFFFFF"/>
                    </w:rPr>
                  </w:pPr>
                  <w:r w:rsidRPr="00582806">
                    <w:rPr>
                      <w:rFonts w:ascii="Courier New" w:hAnsi="Courier New" w:cs="Courier New"/>
                      <w:color w:val="008000"/>
                      <w:sz w:val="20"/>
                      <w:szCs w:val="20"/>
                      <w:shd w:val="clear" w:color="auto" w:fill="FFFFFF"/>
                    </w:rPr>
                    <w:t xml:space="preserve">each record in ds1 and ds2 contains a unique value of IDNO, and </w:t>
                  </w:r>
                </w:p>
                <w:p w:rsidR="00582806" w:rsidRPr="00582806" w:rsidRDefault="00582806" w:rsidP="00582806">
                  <w:pPr>
                    <w:pStyle w:val="ListParagraph"/>
                    <w:autoSpaceDE w:val="0"/>
                    <w:autoSpaceDN w:val="0"/>
                    <w:adjustRightInd w:val="0"/>
                    <w:ind w:left="840"/>
                    <w:rPr>
                      <w:rFonts w:ascii="Courier New" w:hAnsi="Courier New" w:cs="Courier New"/>
                      <w:color w:val="008000"/>
                      <w:sz w:val="20"/>
                      <w:szCs w:val="20"/>
                      <w:shd w:val="clear" w:color="auto" w:fill="FFFFFF"/>
                    </w:rPr>
                  </w:pPr>
                  <w:r w:rsidRPr="00582806">
                    <w:rPr>
                      <w:rFonts w:ascii="Courier New" w:hAnsi="Courier New" w:cs="Courier New"/>
                      <w:color w:val="008000"/>
                      <w:sz w:val="20"/>
                      <w:szCs w:val="20"/>
                      <w:shd w:val="clear" w:color="auto" w:fill="FFFFFF"/>
                    </w:rPr>
                    <w:t>these values can be compared</w:t>
                  </w:r>
                  <w:r>
                    <w:rPr>
                      <w:rFonts w:ascii="Courier New" w:hAnsi="Courier New" w:cs="Courier New"/>
                      <w:color w:val="008000"/>
                      <w:sz w:val="20"/>
                      <w:szCs w:val="20"/>
                      <w:shd w:val="clear" w:color="auto" w:fill="FFFFFF"/>
                    </w:rPr>
                    <w:t xml:space="preserve"> </w:t>
                  </w:r>
                  <w:r w:rsidRPr="00582806">
                    <w:rPr>
                      <w:rFonts w:ascii="Courier New" w:hAnsi="Courier New" w:cs="Courier New"/>
                      <w:color w:val="008000"/>
                      <w:sz w:val="20"/>
                      <w:szCs w:val="20"/>
                      <w:shd w:val="clear" w:color="auto" w:fill="FFFFFF"/>
                    </w:rPr>
                    <w:t>as either numbers or strings using the less-than operator;</w:t>
                  </w:r>
                </w:p>
                <w:p w:rsidR="00582806" w:rsidRPr="00582806" w:rsidRDefault="00582806" w:rsidP="00582806">
                  <w:pPr>
                    <w:pStyle w:val="ListParagraph"/>
                    <w:numPr>
                      <w:ilvl w:val="0"/>
                      <w:numId w:val="12"/>
                    </w:numPr>
                    <w:autoSpaceDE w:val="0"/>
                    <w:autoSpaceDN w:val="0"/>
                    <w:adjustRightInd w:val="0"/>
                    <w:rPr>
                      <w:rFonts w:ascii="Courier New" w:hAnsi="Courier New" w:cs="Courier New"/>
                      <w:color w:val="008000"/>
                      <w:sz w:val="20"/>
                      <w:szCs w:val="20"/>
                      <w:shd w:val="clear" w:color="auto" w:fill="FFFFFF"/>
                    </w:rPr>
                  </w:pPr>
                  <w:r w:rsidRPr="00582806">
                    <w:rPr>
                      <w:rFonts w:ascii="Courier New" w:hAnsi="Courier New" w:cs="Courier New"/>
                      <w:color w:val="008000"/>
                      <w:sz w:val="20"/>
                      <w:szCs w:val="20"/>
                      <w:shd w:val="clear" w:color="auto" w:fill="FFFFFF"/>
                    </w:rPr>
                    <w:t xml:space="preserve">the columns NAMEFRST and NAMELAST in ds1 and ds2 have been cleaned </w:t>
                  </w:r>
                </w:p>
                <w:p w:rsidR="00582806" w:rsidRPr="00582806" w:rsidRDefault="00582806" w:rsidP="00582806">
                  <w:pPr>
                    <w:pStyle w:val="ListParagraph"/>
                    <w:autoSpaceDE w:val="0"/>
                    <w:autoSpaceDN w:val="0"/>
                    <w:adjustRightInd w:val="0"/>
                    <w:ind w:left="840"/>
                    <w:rPr>
                      <w:rFonts w:ascii="Courier New" w:hAnsi="Courier New" w:cs="Courier New"/>
                      <w:color w:val="008000"/>
                      <w:sz w:val="20"/>
                      <w:szCs w:val="20"/>
                      <w:shd w:val="clear" w:color="auto" w:fill="FFFFFF"/>
                    </w:rPr>
                  </w:pPr>
                  <w:r w:rsidRPr="00582806">
                    <w:rPr>
                      <w:rFonts w:ascii="Courier New" w:hAnsi="Courier New" w:cs="Courier New"/>
                      <w:color w:val="008000"/>
                      <w:sz w:val="20"/>
                      <w:szCs w:val="20"/>
                      <w:shd w:val="clear" w:color="auto" w:fill="FFFFFF"/>
                    </w:rPr>
                    <w:t>so that their values only</w:t>
                  </w:r>
                  <w:r>
                    <w:rPr>
                      <w:rFonts w:ascii="Courier New" w:hAnsi="Courier New" w:cs="Courier New"/>
                      <w:color w:val="008000"/>
                      <w:sz w:val="20"/>
                      <w:szCs w:val="20"/>
                      <w:shd w:val="clear" w:color="auto" w:fill="FFFFFF"/>
                    </w:rPr>
                    <w:t xml:space="preserve"> </w:t>
                  </w:r>
                  <w:r w:rsidRPr="00582806">
                    <w:rPr>
                      <w:rFonts w:ascii="Courier New" w:hAnsi="Courier New" w:cs="Courier New"/>
                      <w:color w:val="008000"/>
                      <w:sz w:val="20"/>
                      <w:szCs w:val="20"/>
                      <w:shd w:val="clear" w:color="auto" w:fill="FFFFFF"/>
                    </w:rPr>
                    <w:t>contain alphabet characters, hyphens, and spaces; and</w:t>
                  </w:r>
                </w:p>
                <w:p w:rsidR="00582806" w:rsidRPr="00582806" w:rsidRDefault="00582806" w:rsidP="00582806">
                  <w:pPr>
                    <w:pStyle w:val="ListParagraph"/>
                    <w:numPr>
                      <w:ilvl w:val="0"/>
                      <w:numId w:val="12"/>
                    </w:numPr>
                    <w:autoSpaceDE w:val="0"/>
                    <w:autoSpaceDN w:val="0"/>
                    <w:adjustRightInd w:val="0"/>
                    <w:rPr>
                      <w:rFonts w:ascii="Courier New" w:hAnsi="Courier New" w:cs="Courier New"/>
                      <w:color w:val="008000"/>
                      <w:sz w:val="20"/>
                      <w:szCs w:val="20"/>
                      <w:shd w:val="clear" w:color="auto" w:fill="FFFFFF"/>
                    </w:rPr>
                  </w:pPr>
                  <w:r w:rsidRPr="00582806">
                    <w:rPr>
                      <w:rFonts w:ascii="Courier New" w:hAnsi="Courier New" w:cs="Courier New"/>
                      <w:color w:val="008000"/>
                      <w:sz w:val="20"/>
                      <w:szCs w:val="20"/>
                      <w:shd w:val="clear" w:color="auto" w:fill="FFFFFF"/>
                    </w:rPr>
                    <w:t xml:space="preserve">the BIRTHDAY columns in ds1 and ds2 are formatted using the same </w:t>
                  </w:r>
                </w:p>
                <w:p w:rsidR="00582806" w:rsidRDefault="00582806" w:rsidP="00582806">
                  <w:pPr>
                    <w:pStyle w:val="ListParagraph"/>
                    <w:autoSpaceDE w:val="0"/>
                    <w:autoSpaceDN w:val="0"/>
                    <w:adjustRightInd w:val="0"/>
                    <w:ind w:left="840"/>
                    <w:rPr>
                      <w:rFonts w:ascii="Courier New" w:hAnsi="Courier New" w:cs="Courier New"/>
                      <w:color w:val="008000"/>
                      <w:sz w:val="20"/>
                      <w:szCs w:val="20"/>
                      <w:shd w:val="clear" w:color="auto" w:fill="FFFFFF"/>
                    </w:rPr>
                  </w:pPr>
                  <w:r w:rsidRPr="00582806">
                    <w:rPr>
                      <w:rFonts w:ascii="Courier New" w:hAnsi="Courier New" w:cs="Courier New"/>
                      <w:color w:val="008000"/>
                      <w:sz w:val="20"/>
                      <w:szCs w:val="20"/>
                      <w:shd w:val="clear" w:color="auto" w:fill="FFFFFF"/>
                    </w:rPr>
                    <w:t>convention.</w:t>
                  </w:r>
                </w:p>
                <w:p w:rsidR="007B763A" w:rsidRPr="00582806" w:rsidRDefault="007B763A" w:rsidP="00582806">
                  <w:pPr>
                    <w:pStyle w:val="ListParagraph"/>
                    <w:autoSpaceDE w:val="0"/>
                    <w:autoSpaceDN w:val="0"/>
                    <w:adjustRightInd w:val="0"/>
                    <w:ind w:left="840"/>
                    <w:rPr>
                      <w:rFonts w:ascii="Courier New" w:hAnsi="Courier New" w:cs="Courier New"/>
                      <w:color w:val="008000"/>
                      <w:sz w:val="20"/>
                      <w:szCs w:val="20"/>
                      <w:shd w:val="clear" w:color="auto" w:fill="FFFFFF"/>
                    </w:rPr>
                  </w:pPr>
                </w:p>
                <w:p w:rsidR="00582806" w:rsidRDefault="00582806" w:rsidP="00582806">
                  <w:pPr>
                    <w:autoSpaceDE w:val="0"/>
                    <w:autoSpaceDN w:val="0"/>
                    <w:adjustRightInd w:val="0"/>
                    <w:rPr>
                      <w:rFonts w:ascii="Courier New" w:hAnsi="Courier New" w:cs="Courier New"/>
                      <w:color w:val="008000"/>
                      <w:sz w:val="20"/>
                      <w:szCs w:val="20"/>
                      <w:shd w:val="clear" w:color="auto" w:fill="FFFFFF"/>
                    </w:rPr>
                  </w:pPr>
                  <w:r w:rsidRPr="00582806">
                    <w:rPr>
                      <w:rFonts w:ascii="Courier New" w:hAnsi="Courier New" w:cs="Courier New"/>
                      <w:color w:val="008000"/>
                      <w:sz w:val="20"/>
                      <w:szCs w:val="20"/>
                      <w:shd w:val="clear" w:color="auto" w:fill="FFFFFF"/>
                    </w:rPr>
                    <w:t xml:space="preserve">   Under these assumptions, the dataset matchesDS will be created (or </w:t>
                  </w:r>
                </w:p>
                <w:p w:rsidR="00582806" w:rsidRDefault="00582806" w:rsidP="00582806">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w:t>
                  </w:r>
                  <w:r w:rsidRPr="00582806">
                    <w:rPr>
                      <w:rFonts w:ascii="Courier New" w:hAnsi="Courier New" w:cs="Courier New"/>
                      <w:color w:val="008000"/>
                      <w:sz w:val="20"/>
                      <w:szCs w:val="20"/>
                      <w:shd w:val="clear" w:color="auto" w:fill="FFFFFF"/>
                    </w:rPr>
                    <w:t>overwritten) with all tuples of</w:t>
                  </w:r>
                  <w:r>
                    <w:rPr>
                      <w:rFonts w:ascii="Courier New" w:hAnsi="Courier New" w:cs="Courier New"/>
                      <w:color w:val="008000"/>
                      <w:sz w:val="20"/>
                      <w:szCs w:val="20"/>
                      <w:shd w:val="clear" w:color="auto" w:fill="FFFFFF"/>
                    </w:rPr>
                    <w:t xml:space="preserve"> </w:t>
                  </w:r>
                  <w:r w:rsidRPr="00582806">
                    <w:rPr>
                      <w:rFonts w:ascii="Courier New" w:hAnsi="Courier New" w:cs="Courier New"/>
                      <w:color w:val="008000"/>
                      <w:sz w:val="20"/>
                      <w:szCs w:val="20"/>
                      <w:shd w:val="clear" w:color="auto" w:fill="FFFFFF"/>
                    </w:rPr>
                    <w:t xml:space="preserve">possible matching records from </w:t>
                  </w:r>
                </w:p>
                <w:p w:rsidR="00582806" w:rsidRPr="00582806" w:rsidRDefault="00582806" w:rsidP="005828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w:t>
                  </w:r>
                  <w:r w:rsidRPr="00582806">
                    <w:rPr>
                      <w:rFonts w:ascii="Courier New" w:hAnsi="Courier New" w:cs="Courier New"/>
                      <w:color w:val="008000"/>
                      <w:sz w:val="20"/>
                      <w:szCs w:val="20"/>
                      <w:shd w:val="clear" w:color="auto" w:fill="FFFFFF"/>
                    </w:rPr>
                    <w:t>datasets ds1 and ds2 */</w:t>
                  </w:r>
                  <w:r w:rsidRPr="00582806">
                    <w:rPr>
                      <w:rFonts w:ascii="Courier New" w:hAnsi="Courier New" w:cs="Courier New"/>
                      <w:color w:val="000000"/>
                      <w:sz w:val="20"/>
                      <w:szCs w:val="20"/>
                      <w:shd w:val="clear" w:color="auto" w:fill="FFFFFF"/>
                    </w:rPr>
                    <w:t>;</w:t>
                  </w:r>
                </w:p>
                <w:p w:rsidR="00582806" w:rsidRPr="00582806" w:rsidRDefault="00582806" w:rsidP="00582806">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b/>
                      <w:bCs/>
                      <w:color w:val="000080"/>
                      <w:sz w:val="20"/>
                      <w:szCs w:val="20"/>
                      <w:shd w:val="clear" w:color="auto" w:fill="FFFFFF"/>
                    </w:rPr>
                    <w:t>%macro</w:t>
                  </w:r>
                  <w:r w:rsidRPr="00582806">
                    <w:rPr>
                      <w:rFonts w:ascii="Courier New" w:hAnsi="Courier New" w:cs="Courier New"/>
                      <w:color w:val="000000"/>
                      <w:sz w:val="20"/>
                      <w:szCs w:val="20"/>
                      <w:shd w:val="clear" w:color="auto" w:fill="FFFFFF"/>
                    </w:rPr>
                    <w:t xml:space="preserve"> matchByNameAndDOB(ds1,ds2,matchesDS);</w:t>
                  </w:r>
                </w:p>
                <w:p w:rsidR="00582806" w:rsidRPr="00582806" w:rsidRDefault="00582806" w:rsidP="00582806">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proc sql;</w:t>
                  </w:r>
                </w:p>
                <w:p w:rsidR="00582806" w:rsidRPr="00582806" w:rsidRDefault="00582806" w:rsidP="00582806">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w:t>
                  </w:r>
                  <w:r w:rsidRPr="00582806">
                    <w:rPr>
                      <w:rFonts w:ascii="Courier New" w:hAnsi="Courier New" w:cs="Courier New"/>
                      <w:color w:val="008000"/>
                      <w:sz w:val="20"/>
                      <w:szCs w:val="20"/>
                      <w:shd w:val="clear" w:color="auto" w:fill="FFFFFF"/>
                    </w:rPr>
                    <w:t>/* create a new dataset called &amp;matchesDS. */</w:t>
                  </w:r>
                  <w:r w:rsidRPr="00582806">
                    <w:rPr>
                      <w:rFonts w:ascii="Courier New" w:hAnsi="Courier New" w:cs="Courier New"/>
                      <w:color w:val="000000"/>
                      <w:sz w:val="20"/>
                      <w:szCs w:val="20"/>
                      <w:shd w:val="clear" w:color="auto" w:fill="FFFFFF"/>
                    </w:rPr>
                    <w:t>;</w:t>
                  </w:r>
                </w:p>
                <w:p w:rsidR="00582806" w:rsidRPr="00582806" w:rsidRDefault="00582806" w:rsidP="00582806">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create table &amp;</w:t>
                  </w:r>
                  <w:r w:rsidRPr="00582806">
                    <w:rPr>
                      <w:rFonts w:ascii="Courier New" w:hAnsi="Courier New" w:cs="Courier New"/>
                      <w:color w:val="008080"/>
                      <w:sz w:val="20"/>
                      <w:szCs w:val="20"/>
                      <w:shd w:val="clear" w:color="auto" w:fill="FFFFFF"/>
                    </w:rPr>
                    <w:t>matchesDS.</w:t>
                  </w:r>
                  <w:r w:rsidRPr="00582806">
                    <w:rPr>
                      <w:rFonts w:ascii="Courier New" w:hAnsi="Courier New" w:cs="Courier New"/>
                      <w:color w:val="000000"/>
                      <w:sz w:val="20"/>
                      <w:szCs w:val="20"/>
                      <w:shd w:val="clear" w:color="auto" w:fill="FFFFFF"/>
                    </w:rPr>
                    <w:t xml:space="preserve"> as</w:t>
                  </w:r>
                </w:p>
                <w:p w:rsidR="00582806" w:rsidRDefault="00582806"/>
              </w:txbxContent>
            </v:textbox>
            <w10:wrap type="none"/>
            <w10:anchorlock/>
          </v:shape>
        </w:pict>
      </w:r>
    </w:p>
    <w:p w:rsidR="00541D7E" w:rsidRDefault="00541D7E" w:rsidP="00232D2E">
      <w:pPr>
        <w:widowControl w:val="0"/>
        <w:autoSpaceDE w:val="0"/>
        <w:autoSpaceDN w:val="0"/>
        <w:adjustRightInd w:val="0"/>
      </w:pPr>
    </w:p>
    <w:p w:rsidR="00541D7E" w:rsidRDefault="00541D7E" w:rsidP="00232D2E">
      <w:pPr>
        <w:widowControl w:val="0"/>
        <w:autoSpaceDE w:val="0"/>
        <w:autoSpaceDN w:val="0"/>
        <w:adjustRightInd w:val="0"/>
      </w:pPr>
    </w:p>
    <w:p w:rsidR="007B763A" w:rsidRDefault="007B763A" w:rsidP="00232D2E">
      <w:pPr>
        <w:widowControl w:val="0"/>
        <w:autoSpaceDE w:val="0"/>
        <w:autoSpaceDN w:val="0"/>
        <w:adjustRightInd w:val="0"/>
      </w:pPr>
      <w:r>
        <w:t>Appendix B (cont). Expanded source code for file example.sas</w:t>
      </w:r>
    </w:p>
    <w:p w:rsidR="007B763A" w:rsidRDefault="007B763A" w:rsidP="00232D2E">
      <w:pPr>
        <w:widowControl w:val="0"/>
        <w:autoSpaceDE w:val="0"/>
        <w:autoSpaceDN w:val="0"/>
        <w:adjustRightInd w:val="0"/>
      </w:pPr>
    </w:p>
    <w:p w:rsidR="00541D7E" w:rsidRDefault="00001E48" w:rsidP="00232D2E">
      <w:pPr>
        <w:widowControl w:val="0"/>
        <w:autoSpaceDE w:val="0"/>
        <w:autoSpaceDN w:val="0"/>
        <w:adjustRightInd w:val="0"/>
      </w:pPr>
      <w:r>
        <w:rPr>
          <w:noProof/>
          <w:lang w:eastAsia="zh-TW"/>
        </w:rPr>
      </w:r>
      <w:r w:rsidR="00C52CA9">
        <w:pict>
          <v:shape id="_x0000_s1030" type="#_x0000_t202" style="width:481.15pt;height:50.15pt;mso-height-percent:200;mso-position-horizontal-relative:char;mso-position-vertical-relative:line;mso-height-percent:200;mso-width-relative:margin;mso-height-relative:margin">
            <v:textbox style="mso-next-textbox:#_x0000_s1030;mso-fit-shape-to-text:t">
              <w:txbxContent>
                <w:p w:rsidR="00001E48" w:rsidRPr="00582806" w:rsidRDefault="00001E48" w:rsidP="00001E48">
                  <w:pPr>
                    <w:autoSpaceDE w:val="0"/>
                    <w:autoSpaceDN w:val="0"/>
                    <w:adjustRightInd w:val="0"/>
                    <w:rPr>
                      <w:rFonts w:ascii="Courier New" w:hAnsi="Courier New" w:cs="Courier New"/>
                      <w:color w:val="000000"/>
                      <w:sz w:val="20"/>
                      <w:szCs w:val="20"/>
                      <w:shd w:val="clear" w:color="auto" w:fill="FFFFFF"/>
                    </w:rPr>
                  </w:pPr>
                </w:p>
                <w:p w:rsidR="00001E48" w:rsidRDefault="00001E48" w:rsidP="00001E48">
                  <w:pPr>
                    <w:autoSpaceDE w:val="0"/>
                    <w:autoSpaceDN w:val="0"/>
                    <w:adjustRightInd w:val="0"/>
                    <w:rPr>
                      <w:rFonts w:ascii="Courier New" w:hAnsi="Courier New" w:cs="Courier New"/>
                      <w:color w:val="008000"/>
                      <w:sz w:val="20"/>
                      <w:szCs w:val="20"/>
                      <w:shd w:val="clear" w:color="auto" w:fill="FFFFFF"/>
                    </w:rPr>
                  </w:pPr>
                  <w:r w:rsidRPr="00582806">
                    <w:rPr>
                      <w:rFonts w:ascii="Courier New" w:hAnsi="Courier New" w:cs="Courier New"/>
                      <w:color w:val="000000"/>
                      <w:sz w:val="20"/>
                      <w:szCs w:val="20"/>
                      <w:shd w:val="clear" w:color="auto" w:fill="FFFFFF"/>
                    </w:rPr>
                    <w:t xml:space="preserve">        </w:t>
                  </w:r>
                  <w:r w:rsidRPr="00582806">
                    <w:rPr>
                      <w:rFonts w:ascii="Courier New" w:hAnsi="Courier New" w:cs="Courier New"/>
                      <w:color w:val="008000"/>
                      <w:sz w:val="20"/>
                      <w:szCs w:val="20"/>
                      <w:shd w:val="clear" w:color="auto" w:fill="FFFFFF"/>
                    </w:rPr>
                    <w:t xml:space="preserve">/* use column names as specified below, where columns are renamed </w:t>
                  </w:r>
                </w:p>
                <w:p w:rsidR="00001E48" w:rsidRPr="00582806" w:rsidRDefault="00001E48" w:rsidP="00001E48">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w:t>
                  </w:r>
                  <w:r w:rsidRPr="00582806">
                    <w:rPr>
                      <w:rFonts w:ascii="Courier New" w:hAnsi="Courier New" w:cs="Courier New"/>
                      <w:color w:val="008000"/>
                      <w:sz w:val="20"/>
                      <w:szCs w:val="20"/>
                      <w:shd w:val="clear" w:color="auto" w:fill="FFFFFF"/>
                    </w:rPr>
                    <w:t>to prevent naming conflicts */</w:t>
                  </w:r>
                  <w:r w:rsidRPr="00582806">
                    <w:rPr>
                      <w:rFonts w:ascii="Courier New" w:hAnsi="Courier New" w:cs="Courier New"/>
                      <w:color w:val="000000"/>
                      <w:sz w:val="20"/>
                      <w:szCs w:val="20"/>
                      <w:shd w:val="clear" w:color="auto" w:fill="FFFFFF"/>
                    </w:rPr>
                    <w:t>;</w:t>
                  </w:r>
                </w:p>
                <w:p w:rsidR="00001E48" w:rsidRDefault="00001E48" w:rsidP="00001E48">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select A.IDNO as ID1, A.NAMEFRST as FNAME1, A.NAMELAST as LNAME1, </w:t>
                  </w:r>
                </w:p>
                <w:p w:rsidR="00001E48" w:rsidRPr="00582806" w:rsidRDefault="00001E48" w:rsidP="00001E48">
                  <w:pPr>
                    <w:autoSpaceDE w:val="0"/>
                    <w:autoSpaceDN w:val="0"/>
                    <w:adjustRightInd w:val="0"/>
                    <w:ind w:left="720" w:firstLine="72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582806">
                    <w:rPr>
                      <w:rFonts w:ascii="Courier New" w:hAnsi="Courier New" w:cs="Courier New"/>
                      <w:color w:val="000000"/>
                      <w:sz w:val="20"/>
                      <w:szCs w:val="20"/>
                      <w:shd w:val="clear" w:color="auto" w:fill="FFFFFF"/>
                    </w:rPr>
                    <w:t>A.BIRTHDAY as DOB1,</w:t>
                  </w:r>
                </w:p>
                <w:p w:rsidR="00001E48" w:rsidRDefault="00001E48" w:rsidP="00001E48">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B.IDNO as ID2, B.NAMEFRST as FNAME2, B.NAMELAST as LNAME2, </w:t>
                  </w:r>
                </w:p>
                <w:p w:rsidR="00001E48" w:rsidRPr="00582806" w:rsidRDefault="00001E48" w:rsidP="00001E48">
                  <w:pPr>
                    <w:autoSpaceDE w:val="0"/>
                    <w:autoSpaceDN w:val="0"/>
                    <w:adjustRightInd w:val="0"/>
                    <w:ind w:left="720" w:firstLine="72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582806">
                    <w:rPr>
                      <w:rFonts w:ascii="Courier New" w:hAnsi="Courier New" w:cs="Courier New"/>
                      <w:color w:val="000000"/>
                      <w:sz w:val="20"/>
                      <w:szCs w:val="20"/>
                      <w:shd w:val="clear" w:color="auto" w:fill="FFFFFF"/>
                    </w:rPr>
                    <w:t>B.BIRTHDAY as DOB2,</w:t>
                  </w:r>
                </w:p>
                <w:p w:rsidR="00001E48" w:rsidRPr="00582806" w:rsidRDefault="00001E48" w:rsidP="00001E48">
                  <w:pPr>
                    <w:autoSpaceDE w:val="0"/>
                    <w:autoSpaceDN w:val="0"/>
                    <w:adjustRightInd w:val="0"/>
                    <w:rPr>
                      <w:rFonts w:ascii="Courier New" w:hAnsi="Courier New" w:cs="Courier New"/>
                      <w:color w:val="000000"/>
                      <w:sz w:val="20"/>
                      <w:szCs w:val="20"/>
                      <w:shd w:val="clear" w:color="auto" w:fill="FFFFFF"/>
                    </w:rPr>
                  </w:pPr>
                </w:p>
                <w:p w:rsidR="00001E48" w:rsidRDefault="00001E48" w:rsidP="00001E48">
                  <w:pPr>
                    <w:autoSpaceDE w:val="0"/>
                    <w:autoSpaceDN w:val="0"/>
                    <w:adjustRightInd w:val="0"/>
                    <w:rPr>
                      <w:rFonts w:ascii="Courier New" w:hAnsi="Courier New" w:cs="Courier New"/>
                      <w:color w:val="008000"/>
                      <w:sz w:val="20"/>
                      <w:szCs w:val="20"/>
                      <w:shd w:val="clear" w:color="auto" w:fill="FFFFFF"/>
                    </w:rPr>
                  </w:pPr>
                  <w:r w:rsidRPr="00582806">
                    <w:rPr>
                      <w:rFonts w:ascii="Courier New" w:hAnsi="Courier New" w:cs="Courier New"/>
                      <w:color w:val="000000"/>
                      <w:sz w:val="20"/>
                      <w:szCs w:val="20"/>
                      <w:shd w:val="clear" w:color="auto" w:fill="FFFFFF"/>
                    </w:rPr>
                    <w:t xml:space="preserve">               </w:t>
                  </w:r>
                  <w:r w:rsidRPr="00582806">
                    <w:rPr>
                      <w:rFonts w:ascii="Courier New" w:hAnsi="Courier New" w:cs="Courier New"/>
                      <w:color w:val="008000"/>
                      <w:sz w:val="20"/>
                      <w:szCs w:val="20"/>
                      <w:shd w:val="clear" w:color="auto" w:fill="FFFFFF"/>
                    </w:rPr>
                    <w:t xml:space="preserve">/* </w:t>
                  </w:r>
                  <w:r>
                    <w:rPr>
                      <w:rFonts w:ascii="Courier New" w:hAnsi="Courier New" w:cs="Courier New"/>
                      <w:color w:val="008000"/>
                      <w:sz w:val="20"/>
                      <w:szCs w:val="20"/>
                      <w:shd w:val="clear" w:color="auto" w:fill="FFFFFF"/>
                    </w:rPr>
                    <w:t xml:space="preserve">also </w:t>
                  </w:r>
                  <w:r w:rsidRPr="00582806">
                    <w:rPr>
                      <w:rFonts w:ascii="Courier New" w:hAnsi="Courier New" w:cs="Courier New"/>
                      <w:color w:val="008000"/>
                      <w:sz w:val="20"/>
                      <w:szCs w:val="20"/>
                      <w:shd w:val="clear" w:color="auto" w:fill="FFFFFF"/>
                    </w:rPr>
                    <w:t xml:space="preserve">create a new column containing the Levenstein distance </w:t>
                  </w:r>
                </w:p>
                <w:p w:rsidR="00001E48" w:rsidRDefault="00001E48" w:rsidP="00001E48">
                  <w:pPr>
                    <w:autoSpaceDE w:val="0"/>
                    <w:autoSpaceDN w:val="0"/>
                    <w:adjustRightInd w:val="0"/>
                    <w:ind w:left="720" w:firstLine="72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w:t>
                  </w:r>
                  <w:r w:rsidRPr="00582806">
                    <w:rPr>
                      <w:rFonts w:ascii="Courier New" w:hAnsi="Courier New" w:cs="Courier New"/>
                      <w:color w:val="008000"/>
                      <w:sz w:val="20"/>
                      <w:szCs w:val="20"/>
                      <w:shd w:val="clear" w:color="auto" w:fill="FFFFFF"/>
                    </w:rPr>
                    <w:t>between pairs of upcased and</w:t>
                  </w:r>
                  <w:r>
                    <w:rPr>
                      <w:rFonts w:ascii="Courier New" w:hAnsi="Courier New" w:cs="Courier New"/>
                      <w:color w:val="008000"/>
                      <w:sz w:val="20"/>
                      <w:szCs w:val="20"/>
                      <w:shd w:val="clear" w:color="auto" w:fill="FFFFFF"/>
                    </w:rPr>
                    <w:t xml:space="preserve"> </w:t>
                  </w:r>
                  <w:r w:rsidRPr="00582806">
                    <w:rPr>
                      <w:rFonts w:ascii="Courier New" w:hAnsi="Courier New" w:cs="Courier New"/>
                      <w:color w:val="008000"/>
                      <w:sz w:val="20"/>
                      <w:szCs w:val="20"/>
                      <w:shd w:val="clear" w:color="auto" w:fill="FFFFFF"/>
                    </w:rPr>
                    <w:t>firstname-lastname</w:t>
                  </w:r>
                </w:p>
                <w:p w:rsidR="00001E48" w:rsidRPr="00582806" w:rsidRDefault="00001E48" w:rsidP="00001E48">
                  <w:pPr>
                    <w:autoSpaceDE w:val="0"/>
                    <w:autoSpaceDN w:val="0"/>
                    <w:adjustRightInd w:val="0"/>
                    <w:ind w:left="1440" w:firstLine="720"/>
                    <w:rPr>
                      <w:rFonts w:ascii="Courier New" w:hAnsi="Courier New" w:cs="Courier New"/>
                      <w:color w:val="000000"/>
                      <w:sz w:val="20"/>
                      <w:szCs w:val="20"/>
                      <w:shd w:val="clear" w:color="auto" w:fill="FFFFFF"/>
                    </w:rPr>
                  </w:pPr>
                  <w:r w:rsidRPr="00582806">
                    <w:rPr>
                      <w:rFonts w:ascii="Courier New" w:hAnsi="Courier New" w:cs="Courier New"/>
                      <w:color w:val="008000"/>
                      <w:sz w:val="20"/>
                      <w:szCs w:val="20"/>
                      <w:shd w:val="clear" w:color="auto" w:fill="FFFFFF"/>
                    </w:rPr>
                    <w:t>combinations, with an upper limit of distance 3 */</w:t>
                  </w:r>
                  <w:r w:rsidRPr="00582806">
                    <w:rPr>
                      <w:rFonts w:ascii="Courier New" w:hAnsi="Courier New" w:cs="Courier New"/>
                      <w:color w:val="000000"/>
                      <w:sz w:val="20"/>
                      <w:szCs w:val="20"/>
                      <w:shd w:val="clear" w:color="auto" w:fill="FFFFFF"/>
                    </w:rPr>
                    <w:t>;</w:t>
                  </w:r>
                </w:p>
                <w:p w:rsidR="00001E48" w:rsidRDefault="00001E48" w:rsidP="00001E48">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complev(cats(compress(upcase(FNAME1),</w:t>
                  </w:r>
                  <w:r w:rsidRPr="00582806">
                    <w:rPr>
                      <w:rFonts w:ascii="Courier New" w:hAnsi="Courier New" w:cs="Courier New"/>
                      <w:color w:val="800080"/>
                      <w:sz w:val="20"/>
                      <w:szCs w:val="20"/>
                      <w:shd w:val="clear" w:color="auto" w:fill="FFFFFF"/>
                    </w:rPr>
                    <w:t>'- '</w:t>
                  </w:r>
                  <w:r w:rsidRPr="00582806">
                    <w:rPr>
                      <w:rFonts w:ascii="Courier New" w:hAnsi="Courier New" w:cs="Courier New"/>
                      <w:color w:val="000000"/>
                      <w:sz w:val="20"/>
                      <w:szCs w:val="20"/>
                      <w:shd w:val="clear" w:color="auto" w:fill="FFFFFF"/>
                    </w:rPr>
                    <w:t>),</w:t>
                  </w:r>
                </w:p>
                <w:p w:rsidR="00001E48" w:rsidRPr="00582806" w:rsidRDefault="00001E48" w:rsidP="00001E48">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582806">
                    <w:rPr>
                      <w:rFonts w:ascii="Courier New" w:hAnsi="Courier New" w:cs="Courier New"/>
                      <w:color w:val="000000"/>
                      <w:sz w:val="20"/>
                      <w:szCs w:val="20"/>
                      <w:shd w:val="clear" w:color="auto" w:fill="FFFFFF"/>
                    </w:rPr>
                    <w:t>compress(upcase(LNAME1),</w:t>
                  </w:r>
                  <w:r w:rsidRPr="00582806">
                    <w:rPr>
                      <w:rFonts w:ascii="Courier New" w:hAnsi="Courier New" w:cs="Courier New"/>
                      <w:color w:val="800080"/>
                      <w:sz w:val="20"/>
                      <w:szCs w:val="20"/>
                      <w:shd w:val="clear" w:color="auto" w:fill="FFFFFF"/>
                    </w:rPr>
                    <w:t>'- '</w:t>
                  </w:r>
                  <w:r w:rsidRPr="00582806">
                    <w:rPr>
                      <w:rFonts w:ascii="Courier New" w:hAnsi="Courier New" w:cs="Courier New"/>
                      <w:color w:val="000000"/>
                      <w:sz w:val="20"/>
                      <w:szCs w:val="20"/>
                      <w:shd w:val="clear" w:color="auto" w:fill="FFFFFF"/>
                    </w:rPr>
                    <w:t>)),</w:t>
                  </w:r>
                </w:p>
                <w:p w:rsidR="00001E48" w:rsidRDefault="00001E48" w:rsidP="00001E48">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cats(compress(upcase(FNAME2),</w:t>
                  </w:r>
                  <w:r w:rsidRPr="00582806">
                    <w:rPr>
                      <w:rFonts w:ascii="Courier New" w:hAnsi="Courier New" w:cs="Courier New"/>
                      <w:color w:val="800080"/>
                      <w:sz w:val="20"/>
                      <w:szCs w:val="20"/>
                      <w:shd w:val="clear" w:color="auto" w:fill="FFFFFF"/>
                    </w:rPr>
                    <w:t>'- '</w:t>
                  </w:r>
                  <w:r w:rsidRPr="00582806">
                    <w:rPr>
                      <w:rFonts w:ascii="Courier New" w:hAnsi="Courier New" w:cs="Courier New"/>
                      <w:color w:val="000000"/>
                      <w:sz w:val="20"/>
                      <w:szCs w:val="20"/>
                      <w:shd w:val="clear" w:color="auto" w:fill="FFFFFF"/>
                    </w:rPr>
                    <w:t>),</w:t>
                  </w:r>
                </w:p>
                <w:p w:rsidR="00001E48" w:rsidRPr="00582806" w:rsidRDefault="00001E48" w:rsidP="00001E48">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582806">
                    <w:rPr>
                      <w:rFonts w:ascii="Courier New" w:hAnsi="Courier New" w:cs="Courier New"/>
                      <w:color w:val="000000"/>
                      <w:sz w:val="20"/>
                      <w:szCs w:val="20"/>
                      <w:shd w:val="clear" w:color="auto" w:fill="FFFFFF"/>
                    </w:rPr>
                    <w:t>compress(upcase(LNAME2),</w:t>
                  </w:r>
                  <w:r w:rsidRPr="00582806">
                    <w:rPr>
                      <w:rFonts w:ascii="Courier New" w:hAnsi="Courier New" w:cs="Courier New"/>
                      <w:color w:val="800080"/>
                      <w:sz w:val="20"/>
                      <w:szCs w:val="20"/>
                      <w:shd w:val="clear" w:color="auto" w:fill="FFFFFF"/>
                    </w:rPr>
                    <w:t>'- '</w:t>
                  </w:r>
                  <w:r w:rsidR="00173281">
                    <w:rPr>
                      <w:rFonts w:ascii="Courier New" w:hAnsi="Courier New" w:cs="Courier New"/>
                      <w:color w:val="000000"/>
                      <w:sz w:val="20"/>
                      <w:szCs w:val="20"/>
                      <w:shd w:val="clear" w:color="auto" w:fill="FFFFFF"/>
                    </w:rPr>
                    <w:t xml:space="preserve">)), </w:t>
                  </w:r>
                  <w:r w:rsidRPr="00582806">
                    <w:rPr>
                      <w:rFonts w:ascii="Courier New" w:hAnsi="Courier New" w:cs="Courier New"/>
                      <w:b/>
                      <w:bCs/>
                      <w:color w:val="008080"/>
                      <w:sz w:val="20"/>
                      <w:szCs w:val="20"/>
                      <w:shd w:val="clear" w:color="auto" w:fill="FFFFFF"/>
                    </w:rPr>
                    <w:t>3</w:t>
                  </w:r>
                  <w:r w:rsidRPr="00582806">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 xml:space="preserve"> </w:t>
                  </w:r>
                  <w:r w:rsidRPr="00582806">
                    <w:rPr>
                      <w:rFonts w:ascii="Courier New" w:hAnsi="Courier New" w:cs="Courier New"/>
                      <w:color w:val="000000"/>
                      <w:sz w:val="20"/>
                      <w:szCs w:val="20"/>
                      <w:shd w:val="clear" w:color="auto" w:fill="FFFFFF"/>
                    </w:rPr>
                    <w:t>as LEVdistance</w:t>
                  </w:r>
                </w:p>
                <w:p w:rsidR="00001E48" w:rsidRPr="00582806" w:rsidRDefault="00001E48" w:rsidP="00001E48">
                  <w:pPr>
                    <w:autoSpaceDE w:val="0"/>
                    <w:autoSpaceDN w:val="0"/>
                    <w:adjustRightInd w:val="0"/>
                    <w:rPr>
                      <w:rFonts w:ascii="Courier New" w:hAnsi="Courier New" w:cs="Courier New"/>
                      <w:color w:val="000000"/>
                      <w:sz w:val="20"/>
                      <w:szCs w:val="20"/>
                      <w:shd w:val="clear" w:color="auto" w:fill="FFFFFF"/>
                    </w:rPr>
                  </w:pPr>
                </w:p>
                <w:p w:rsidR="00001E48" w:rsidRDefault="00001E48" w:rsidP="00001E48">
                  <w:pPr>
                    <w:autoSpaceDE w:val="0"/>
                    <w:autoSpaceDN w:val="0"/>
                    <w:adjustRightInd w:val="0"/>
                    <w:rPr>
                      <w:rFonts w:ascii="Courier New" w:hAnsi="Courier New" w:cs="Courier New"/>
                      <w:color w:val="008000"/>
                      <w:sz w:val="20"/>
                      <w:szCs w:val="20"/>
                      <w:shd w:val="clear" w:color="auto" w:fill="FFFFFF"/>
                    </w:rPr>
                  </w:pPr>
                  <w:r w:rsidRPr="00582806">
                    <w:rPr>
                      <w:rFonts w:ascii="Courier New" w:hAnsi="Courier New" w:cs="Courier New"/>
                      <w:color w:val="000000"/>
                      <w:sz w:val="20"/>
                      <w:szCs w:val="20"/>
                      <w:shd w:val="clear" w:color="auto" w:fill="FFFFFF"/>
                    </w:rPr>
                    <w:t xml:space="preserve">        </w:t>
                  </w:r>
                  <w:r w:rsidRPr="00582806">
                    <w:rPr>
                      <w:rFonts w:ascii="Courier New" w:hAnsi="Courier New" w:cs="Courier New"/>
                      <w:color w:val="008000"/>
                      <w:sz w:val="20"/>
                      <w:szCs w:val="20"/>
                      <w:shd w:val="clear" w:color="auto" w:fill="FFFFFF"/>
                    </w:rPr>
                    <w:t>/* the dataset</w:t>
                  </w:r>
                  <w:r>
                    <w:rPr>
                      <w:rFonts w:ascii="Courier New" w:hAnsi="Courier New" w:cs="Courier New"/>
                      <w:color w:val="008000"/>
                      <w:sz w:val="20"/>
                      <w:szCs w:val="20"/>
                      <w:shd w:val="clear" w:color="auto" w:fill="FFFFFF"/>
                    </w:rPr>
                    <w:t xml:space="preserve"> </w:t>
                  </w:r>
                  <w:r w:rsidRPr="00582806">
                    <w:rPr>
                      <w:rFonts w:ascii="Courier New" w:hAnsi="Courier New" w:cs="Courier New"/>
                      <w:color w:val="008000"/>
                      <w:sz w:val="20"/>
                      <w:szCs w:val="20"/>
                      <w:shd w:val="clear" w:color="auto" w:fill="FFFFFF"/>
                    </w:rPr>
                    <w:t xml:space="preserve">called &amp;matchesDS. should consist of all possible </w:t>
                  </w:r>
                </w:p>
                <w:p w:rsidR="00001E48" w:rsidRPr="00582806" w:rsidRDefault="00001E48" w:rsidP="00001E48">
                  <w:pPr>
                    <w:autoSpaceDE w:val="0"/>
                    <w:autoSpaceDN w:val="0"/>
                    <w:adjustRightInd w:val="0"/>
                    <w:ind w:firstLine="72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w:t>
                  </w:r>
                  <w:r w:rsidRPr="00582806">
                    <w:rPr>
                      <w:rFonts w:ascii="Courier New" w:hAnsi="Courier New" w:cs="Courier New"/>
                      <w:color w:val="008000"/>
                      <w:sz w:val="20"/>
                      <w:szCs w:val="20"/>
                      <w:shd w:val="clear" w:color="auto" w:fill="FFFFFF"/>
                    </w:rPr>
                    <w:t>tuples of records from ds1 and ds2 */</w:t>
                  </w:r>
                  <w:r w:rsidRPr="00582806">
                    <w:rPr>
                      <w:rFonts w:ascii="Courier New" w:hAnsi="Courier New" w:cs="Courier New"/>
                      <w:color w:val="000000"/>
                      <w:sz w:val="20"/>
                      <w:szCs w:val="20"/>
                      <w:shd w:val="clear" w:color="auto" w:fill="FFFFFF"/>
                    </w:rPr>
                    <w:t>;</w:t>
                  </w:r>
                </w:p>
                <w:p w:rsidR="00001E48" w:rsidRPr="00582806" w:rsidRDefault="00001E48" w:rsidP="00001E48">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from &amp;</w:t>
                  </w:r>
                  <w:r w:rsidRPr="00582806">
                    <w:rPr>
                      <w:rFonts w:ascii="Courier New" w:hAnsi="Courier New" w:cs="Courier New"/>
                      <w:color w:val="008080"/>
                      <w:sz w:val="20"/>
                      <w:szCs w:val="20"/>
                      <w:shd w:val="clear" w:color="auto" w:fill="FFFFFF"/>
                    </w:rPr>
                    <w:t>ds1.</w:t>
                  </w:r>
                  <w:r w:rsidRPr="00582806">
                    <w:rPr>
                      <w:rFonts w:ascii="Courier New" w:hAnsi="Courier New" w:cs="Courier New"/>
                      <w:color w:val="000000"/>
                      <w:sz w:val="20"/>
                      <w:szCs w:val="20"/>
                      <w:shd w:val="clear" w:color="auto" w:fill="FFFFFF"/>
                    </w:rPr>
                    <w:t xml:space="preserve"> as A,</w:t>
                  </w:r>
                </w:p>
                <w:p w:rsidR="00001E48" w:rsidRPr="00582806" w:rsidRDefault="00001E48" w:rsidP="00001E48">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&amp;</w:t>
                  </w:r>
                  <w:r w:rsidRPr="00582806">
                    <w:rPr>
                      <w:rFonts w:ascii="Courier New" w:hAnsi="Courier New" w:cs="Courier New"/>
                      <w:color w:val="008080"/>
                      <w:sz w:val="20"/>
                      <w:szCs w:val="20"/>
                      <w:shd w:val="clear" w:color="auto" w:fill="FFFFFF"/>
                    </w:rPr>
                    <w:t>ds2.</w:t>
                  </w:r>
                  <w:r w:rsidRPr="00582806">
                    <w:rPr>
                      <w:rFonts w:ascii="Courier New" w:hAnsi="Courier New" w:cs="Courier New"/>
                      <w:color w:val="000000"/>
                      <w:sz w:val="20"/>
                      <w:szCs w:val="20"/>
                      <w:shd w:val="clear" w:color="auto" w:fill="FFFFFF"/>
                    </w:rPr>
                    <w:t xml:space="preserve"> as B</w:t>
                  </w:r>
                </w:p>
                <w:p w:rsidR="00001E48" w:rsidRPr="00582806" w:rsidRDefault="00001E48" w:rsidP="00001E48">
                  <w:pPr>
                    <w:autoSpaceDE w:val="0"/>
                    <w:autoSpaceDN w:val="0"/>
                    <w:adjustRightInd w:val="0"/>
                    <w:rPr>
                      <w:rFonts w:ascii="Courier New" w:hAnsi="Courier New" w:cs="Courier New"/>
                      <w:color w:val="000000"/>
                      <w:sz w:val="20"/>
                      <w:szCs w:val="20"/>
                      <w:shd w:val="clear" w:color="auto" w:fill="FFFFFF"/>
                    </w:rPr>
                  </w:pPr>
                </w:p>
                <w:p w:rsidR="009F3F35" w:rsidRDefault="00001E48" w:rsidP="009F3F35">
                  <w:pPr>
                    <w:autoSpaceDE w:val="0"/>
                    <w:autoSpaceDN w:val="0"/>
                    <w:adjustRightInd w:val="0"/>
                    <w:rPr>
                      <w:rFonts w:ascii="Courier New" w:hAnsi="Courier New" w:cs="Courier New"/>
                      <w:color w:val="008000"/>
                      <w:sz w:val="20"/>
                      <w:szCs w:val="20"/>
                      <w:shd w:val="clear" w:color="auto" w:fill="FFFFFF"/>
                    </w:rPr>
                  </w:pPr>
                  <w:r w:rsidRPr="00582806">
                    <w:rPr>
                      <w:rFonts w:ascii="Courier New" w:hAnsi="Courier New" w:cs="Courier New"/>
                      <w:color w:val="000000"/>
                      <w:sz w:val="20"/>
                      <w:szCs w:val="20"/>
                      <w:shd w:val="clear" w:color="auto" w:fill="FFFFFF"/>
                    </w:rPr>
                    <w:t xml:space="preserve">        </w:t>
                  </w:r>
                  <w:r w:rsidRPr="00582806">
                    <w:rPr>
                      <w:rFonts w:ascii="Courier New" w:hAnsi="Courier New" w:cs="Courier New"/>
                      <w:color w:val="008000"/>
                      <w:sz w:val="20"/>
                      <w:szCs w:val="20"/>
                      <w:shd w:val="clear" w:color="auto" w:fill="FFFFFF"/>
                    </w:rPr>
                    <w:t xml:space="preserve">/* where the </w:t>
                  </w:r>
                  <w:r w:rsidR="009F3F35">
                    <w:rPr>
                      <w:rFonts w:ascii="Courier New" w:hAnsi="Courier New" w:cs="Courier New"/>
                      <w:color w:val="008000"/>
                      <w:sz w:val="20"/>
                      <w:szCs w:val="20"/>
                      <w:shd w:val="clear" w:color="auto" w:fill="FFFFFF"/>
                    </w:rPr>
                    <w:t xml:space="preserve">following </w:t>
                  </w:r>
                  <w:r w:rsidRPr="00582806">
                    <w:rPr>
                      <w:rFonts w:ascii="Courier New" w:hAnsi="Courier New" w:cs="Courier New"/>
                      <w:color w:val="008000"/>
                      <w:sz w:val="20"/>
                      <w:szCs w:val="20"/>
                      <w:shd w:val="clear" w:color="auto" w:fill="FFFFFF"/>
                    </w:rPr>
                    <w:t>conditions are</w:t>
                  </w:r>
                  <w:r w:rsidR="000A6187">
                    <w:rPr>
                      <w:rFonts w:ascii="Courier New" w:hAnsi="Courier New" w:cs="Courier New"/>
                      <w:color w:val="008000"/>
                      <w:sz w:val="20"/>
                      <w:szCs w:val="20"/>
                      <w:shd w:val="clear" w:color="auto" w:fill="FFFFFF"/>
                    </w:rPr>
                    <w:t xml:space="preserve"> satisfied</w:t>
                  </w:r>
                  <w:r w:rsidR="009F3F35">
                    <w:rPr>
                      <w:rFonts w:ascii="Courier New" w:hAnsi="Courier New" w:cs="Courier New"/>
                      <w:color w:val="008000"/>
                      <w:sz w:val="20"/>
                      <w:szCs w:val="20"/>
                      <w:shd w:val="clear" w:color="auto" w:fill="FFFFFF"/>
                    </w:rPr>
                    <w:t>:</w:t>
                  </w:r>
                </w:p>
                <w:p w:rsidR="009F3F35" w:rsidRDefault="009F3F35" w:rsidP="009F3F35">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(1) </w:t>
                  </w:r>
                  <w:r w:rsidR="00FE3F64" w:rsidRPr="009F3F35">
                    <w:rPr>
                      <w:rFonts w:ascii="Courier New" w:hAnsi="Courier New" w:cs="Courier New"/>
                      <w:color w:val="008000"/>
                      <w:sz w:val="20"/>
                      <w:szCs w:val="20"/>
                      <w:shd w:val="clear" w:color="auto" w:fill="FFFFFF"/>
                    </w:rPr>
                    <w:t xml:space="preserve">Levenstein distance between concatenated, upcased name </w:t>
                  </w:r>
                  <w:r w:rsidR="00383D17">
                    <w:rPr>
                      <w:rFonts w:ascii="Courier New" w:hAnsi="Courier New" w:cs="Courier New"/>
                      <w:color w:val="008000"/>
                      <w:sz w:val="20"/>
                      <w:szCs w:val="20"/>
                      <w:shd w:val="clear" w:color="auto" w:fill="FFFFFF"/>
                    </w:rPr>
                    <w:t>columns</w:t>
                  </w:r>
                  <w:r w:rsidR="00FE3F64" w:rsidRPr="009F3F35">
                    <w:rPr>
                      <w:rFonts w:ascii="Courier New" w:hAnsi="Courier New" w:cs="Courier New"/>
                      <w:color w:val="008000"/>
                      <w:sz w:val="20"/>
                      <w:szCs w:val="20"/>
                      <w:shd w:val="clear" w:color="auto" w:fill="FFFFFF"/>
                    </w:rPr>
                    <w:t xml:space="preserve"> </w:t>
                  </w:r>
                </w:p>
                <w:p w:rsidR="00862DAD" w:rsidRDefault="009F3F35" w:rsidP="00862DAD">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w:t>
                  </w:r>
                  <w:r w:rsidR="00FE3F64" w:rsidRPr="009F3F35">
                    <w:rPr>
                      <w:rFonts w:ascii="Courier New" w:hAnsi="Courier New" w:cs="Courier New"/>
                      <w:color w:val="008000"/>
                      <w:sz w:val="20"/>
                      <w:szCs w:val="20"/>
                      <w:shd w:val="clear" w:color="auto" w:fill="FFFFFF"/>
                    </w:rPr>
                    <w:t xml:space="preserve">should be at most </w:t>
                  </w:r>
                  <w:r w:rsidR="00383D17">
                    <w:rPr>
                      <w:rFonts w:ascii="Courier New" w:hAnsi="Courier New" w:cs="Courier New"/>
                      <w:color w:val="008000"/>
                      <w:sz w:val="20"/>
                      <w:szCs w:val="20"/>
                      <w:shd w:val="clear" w:color="auto" w:fill="FFFFFF"/>
                    </w:rPr>
                    <w:t xml:space="preserve">two (thus allowing for names to vary by </w:t>
                  </w:r>
                  <w:r w:rsidR="00862DAD">
                    <w:rPr>
                      <w:rFonts w:ascii="Courier New" w:hAnsi="Courier New" w:cs="Courier New"/>
                      <w:color w:val="008000"/>
                      <w:sz w:val="20"/>
                      <w:szCs w:val="20"/>
                      <w:shd w:val="clear" w:color="auto" w:fill="FFFFFF"/>
                    </w:rPr>
                    <w:t xml:space="preserve">at </w:t>
                  </w:r>
                </w:p>
                <w:p w:rsidR="00862DAD" w:rsidRDefault="00862DAD" w:rsidP="00862DAD">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most </w:t>
                  </w:r>
                  <w:r w:rsidR="00383D17">
                    <w:rPr>
                      <w:rFonts w:ascii="Courier New" w:hAnsi="Courier New" w:cs="Courier New"/>
                      <w:color w:val="008000"/>
                      <w:sz w:val="20"/>
                      <w:szCs w:val="20"/>
                      <w:shd w:val="clear" w:color="auto" w:fill="FFFFFF"/>
                    </w:rPr>
                    <w:t>missing</w:t>
                  </w:r>
                  <w:r>
                    <w:rPr>
                      <w:rFonts w:ascii="Courier New" w:hAnsi="Courier New" w:cs="Courier New"/>
                      <w:color w:val="008000"/>
                      <w:sz w:val="20"/>
                      <w:szCs w:val="20"/>
                      <w:shd w:val="clear" w:color="auto" w:fill="FFFFFF"/>
                    </w:rPr>
                    <w:t>/extra letters or to by at</w:t>
                  </w:r>
                  <w:r w:rsidR="00383D17">
                    <w:rPr>
                      <w:rFonts w:ascii="Courier New" w:hAnsi="Courier New" w:cs="Courier New"/>
                      <w:color w:val="008000"/>
                      <w:sz w:val="20"/>
                      <w:szCs w:val="20"/>
                      <w:shd w:val="clear" w:color="auto" w:fill="FFFFFF"/>
                    </w:rPr>
                    <w:t xml:space="preserve"> most one transposition </w:t>
                  </w:r>
                </w:p>
                <w:p w:rsidR="009F3F35" w:rsidRDefault="00862DAD" w:rsidP="00862DAD">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w:t>
                  </w:r>
                  <w:r w:rsidR="00383D17">
                    <w:rPr>
                      <w:rFonts w:ascii="Courier New" w:hAnsi="Courier New" w:cs="Courier New"/>
                      <w:color w:val="008000"/>
                      <w:sz w:val="20"/>
                      <w:szCs w:val="20"/>
                      <w:shd w:val="clear" w:color="auto" w:fill="FFFFFF"/>
                    </w:rPr>
                    <w:t>of adjacent</w:t>
                  </w:r>
                  <w:r>
                    <w:rPr>
                      <w:rFonts w:ascii="Courier New" w:hAnsi="Courier New" w:cs="Courier New"/>
                      <w:color w:val="008000"/>
                      <w:sz w:val="20"/>
                      <w:szCs w:val="20"/>
                      <w:shd w:val="clear" w:color="auto" w:fill="FFFFFF"/>
                    </w:rPr>
                    <w:t xml:space="preserve"> </w:t>
                  </w:r>
                  <w:r w:rsidR="00383D17">
                    <w:rPr>
                      <w:rFonts w:ascii="Courier New" w:hAnsi="Courier New" w:cs="Courier New"/>
                      <w:color w:val="008000"/>
                      <w:sz w:val="20"/>
                      <w:szCs w:val="20"/>
                      <w:shd w:val="clear" w:color="auto" w:fill="FFFFFF"/>
                    </w:rPr>
                    <w:t>letters</w:t>
                  </w:r>
                  <w:r>
                    <w:rPr>
                      <w:rFonts w:ascii="Courier New" w:hAnsi="Courier New" w:cs="Courier New"/>
                      <w:color w:val="008000"/>
                      <w:sz w:val="20"/>
                      <w:szCs w:val="20"/>
                      <w:shd w:val="clear" w:color="auto" w:fill="FFFFFF"/>
                    </w:rPr>
                    <w:t>)</w:t>
                  </w:r>
                  <w:r w:rsidR="009F3F35">
                    <w:rPr>
                      <w:rFonts w:ascii="Courier New" w:hAnsi="Courier New" w:cs="Courier New"/>
                      <w:color w:val="008000"/>
                      <w:sz w:val="20"/>
                      <w:szCs w:val="20"/>
                      <w:shd w:val="clear" w:color="auto" w:fill="FFFFFF"/>
                    </w:rPr>
                    <w:t>;</w:t>
                  </w:r>
                </w:p>
                <w:p w:rsidR="009F3F35" w:rsidRDefault="009F3F35" w:rsidP="009F3F35">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(2) </w:t>
                  </w:r>
                  <w:r w:rsidR="00FE3F64" w:rsidRPr="009F3F35">
                    <w:rPr>
                      <w:rFonts w:ascii="Courier New" w:hAnsi="Courier New" w:cs="Courier New"/>
                      <w:color w:val="008000"/>
                      <w:sz w:val="20"/>
                      <w:szCs w:val="20"/>
                      <w:shd w:val="clear" w:color="auto" w:fill="FFFFFF"/>
                    </w:rPr>
                    <w:t>no matching information</w:t>
                  </w:r>
                  <w:r>
                    <w:rPr>
                      <w:rFonts w:ascii="Courier New" w:hAnsi="Courier New" w:cs="Courier New"/>
                      <w:color w:val="008000"/>
                      <w:sz w:val="20"/>
                      <w:szCs w:val="20"/>
                      <w:shd w:val="clear" w:color="auto" w:fill="FFFFFF"/>
                    </w:rPr>
                    <w:t xml:space="preserve"> </w:t>
                  </w:r>
                  <w:r w:rsidR="00FE3F64">
                    <w:rPr>
                      <w:rFonts w:ascii="Courier New" w:hAnsi="Courier New" w:cs="Courier New"/>
                      <w:color w:val="008000"/>
                      <w:sz w:val="20"/>
                      <w:szCs w:val="20"/>
                      <w:shd w:val="clear" w:color="auto" w:fill="FFFFFF"/>
                    </w:rPr>
                    <w:t xml:space="preserve">should </w:t>
                  </w:r>
                  <w:r>
                    <w:rPr>
                      <w:rFonts w:ascii="Courier New" w:hAnsi="Courier New" w:cs="Courier New"/>
                      <w:color w:val="008000"/>
                      <w:sz w:val="20"/>
                      <w:szCs w:val="20"/>
                      <w:shd w:val="clear" w:color="auto" w:fill="FFFFFF"/>
                    </w:rPr>
                    <w:t>be missing, and</w:t>
                  </w:r>
                </w:p>
                <w:p w:rsidR="00001E48" w:rsidRPr="00001E48" w:rsidRDefault="009F3F35" w:rsidP="009F3F35">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(3) </w:t>
                  </w:r>
                  <w:r w:rsidR="00FE3F64">
                    <w:rPr>
                      <w:rFonts w:ascii="Courier New" w:hAnsi="Courier New" w:cs="Courier New"/>
                      <w:color w:val="008000"/>
                      <w:sz w:val="20"/>
                      <w:szCs w:val="20"/>
                      <w:shd w:val="clear" w:color="auto" w:fill="FFFFFF"/>
                    </w:rPr>
                    <w:t>birthdays should match exactly</w:t>
                  </w:r>
                  <w:r w:rsidR="00001E48" w:rsidRPr="00582806">
                    <w:rPr>
                      <w:rFonts w:ascii="Courier New" w:hAnsi="Courier New" w:cs="Courier New"/>
                      <w:color w:val="008000"/>
                      <w:sz w:val="20"/>
                      <w:szCs w:val="20"/>
                      <w:shd w:val="clear" w:color="auto" w:fill="FFFFFF"/>
                    </w:rPr>
                    <w:t xml:space="preserve"> */</w:t>
                  </w:r>
                  <w:r w:rsidR="00001E48" w:rsidRPr="00582806">
                    <w:rPr>
                      <w:rFonts w:ascii="Courier New" w:hAnsi="Courier New" w:cs="Courier New"/>
                      <w:color w:val="000000"/>
                      <w:sz w:val="20"/>
                      <w:szCs w:val="20"/>
                      <w:shd w:val="clear" w:color="auto" w:fill="FFFFFF"/>
                    </w:rPr>
                    <w:t>;</w:t>
                  </w:r>
                </w:p>
                <w:p w:rsidR="00001E48" w:rsidRPr="00582806" w:rsidRDefault="00001E48" w:rsidP="00001E48">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where ID1 &lt; ID2</w:t>
                  </w:r>
                </w:p>
                <w:p w:rsidR="00001E48" w:rsidRPr="00582806" w:rsidRDefault="00001E48" w:rsidP="00001E48">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and calculated LEVdistance &lt; </w:t>
                  </w:r>
                  <w:r w:rsidRPr="00582806">
                    <w:rPr>
                      <w:rFonts w:ascii="Courier New" w:hAnsi="Courier New" w:cs="Courier New"/>
                      <w:b/>
                      <w:bCs/>
                      <w:color w:val="008080"/>
                      <w:sz w:val="20"/>
                      <w:szCs w:val="20"/>
                      <w:shd w:val="clear" w:color="auto" w:fill="FFFFFF"/>
                    </w:rPr>
                    <w:t>3</w:t>
                  </w:r>
                </w:p>
                <w:p w:rsidR="007B763A" w:rsidRDefault="00001E48" w:rsidP="00001E48">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and not(missing(FNAME1))</w:t>
                  </w:r>
                </w:p>
                <w:p w:rsidR="00001E48" w:rsidRPr="00582806" w:rsidRDefault="007B763A" w:rsidP="00001E48">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001E48" w:rsidRPr="00582806">
                    <w:rPr>
                      <w:rFonts w:ascii="Courier New" w:hAnsi="Courier New" w:cs="Courier New"/>
                      <w:color w:val="000000"/>
                      <w:sz w:val="20"/>
                      <w:szCs w:val="20"/>
                      <w:shd w:val="clear" w:color="auto" w:fill="FFFFFF"/>
                    </w:rPr>
                    <w:t>and not(missing(FNAME2))</w:t>
                  </w:r>
                </w:p>
                <w:p w:rsidR="007B763A" w:rsidRDefault="00001E48" w:rsidP="00001E48">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and not(missing(LNAME1))</w:t>
                  </w:r>
                </w:p>
                <w:p w:rsidR="00001E48" w:rsidRPr="00582806" w:rsidRDefault="007B763A" w:rsidP="00001E48">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001E48" w:rsidRPr="00582806">
                    <w:rPr>
                      <w:rFonts w:ascii="Courier New" w:hAnsi="Courier New" w:cs="Courier New"/>
                      <w:color w:val="000000"/>
                      <w:sz w:val="20"/>
                      <w:szCs w:val="20"/>
                      <w:shd w:val="clear" w:color="auto" w:fill="FFFFFF"/>
                    </w:rPr>
                    <w:t>and not(missing(LNAME2))</w:t>
                  </w:r>
                </w:p>
                <w:p w:rsidR="007B763A" w:rsidRDefault="00001E48" w:rsidP="00001E48">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and not(missing(DOB1))</w:t>
                  </w:r>
                </w:p>
                <w:p w:rsidR="00001E48" w:rsidRPr="00582806" w:rsidRDefault="007B763A" w:rsidP="00001E48">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001E48" w:rsidRPr="00582806">
                    <w:rPr>
                      <w:rFonts w:ascii="Courier New" w:hAnsi="Courier New" w:cs="Courier New"/>
                      <w:color w:val="000000"/>
                      <w:sz w:val="20"/>
                      <w:szCs w:val="20"/>
                      <w:shd w:val="clear" w:color="auto" w:fill="FFFFFF"/>
                    </w:rPr>
                    <w:t>and not(missing(DOB2))</w:t>
                  </w:r>
                </w:p>
                <w:p w:rsidR="00001E48" w:rsidRDefault="00001E48" w:rsidP="00001E48">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and DOB1 = DOB2</w:t>
                  </w:r>
                </w:p>
                <w:p w:rsidR="000A6187" w:rsidRDefault="000A6187" w:rsidP="00001E48">
                  <w:pPr>
                    <w:autoSpaceDE w:val="0"/>
                    <w:autoSpaceDN w:val="0"/>
                    <w:adjustRightInd w:val="0"/>
                    <w:rPr>
                      <w:rFonts w:ascii="Courier New" w:hAnsi="Courier New" w:cs="Courier New"/>
                      <w:color w:val="000000"/>
                      <w:sz w:val="20"/>
                      <w:szCs w:val="20"/>
                      <w:shd w:val="clear" w:color="auto" w:fill="FFFFFF"/>
                    </w:rPr>
                  </w:pPr>
                </w:p>
                <w:p w:rsidR="00001E48" w:rsidRPr="00582806" w:rsidRDefault="00001E48" w:rsidP="009F3F35">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 </w:t>
                  </w:r>
                  <w:r>
                    <w:rPr>
                      <w:rFonts w:ascii="Courier New" w:hAnsi="Courier New" w:cs="Courier New"/>
                      <w:color w:val="008000"/>
                      <w:sz w:val="20"/>
                      <w:szCs w:val="20"/>
                      <w:shd w:val="clear" w:color="auto" w:fill="FFFFFF"/>
                    </w:rPr>
                    <w:t>and</w:t>
                  </w:r>
                  <w:r w:rsidRPr="00582806">
                    <w:rPr>
                      <w:rFonts w:ascii="Courier New" w:hAnsi="Courier New" w:cs="Courier New"/>
                      <w:color w:val="008000"/>
                      <w:sz w:val="20"/>
                      <w:szCs w:val="20"/>
                      <w:shd w:val="clear" w:color="auto" w:fill="FFFFFF"/>
                    </w:rPr>
                    <w:t xml:space="preserve"> the results are</w:t>
                  </w:r>
                  <w:r>
                    <w:rPr>
                      <w:rFonts w:ascii="Courier New" w:hAnsi="Courier New" w:cs="Courier New"/>
                      <w:color w:val="008000"/>
                      <w:sz w:val="20"/>
                      <w:szCs w:val="20"/>
                      <w:shd w:val="clear" w:color="auto" w:fill="FFFFFF"/>
                    </w:rPr>
                    <w:t xml:space="preserve"> </w:t>
                  </w:r>
                  <w:r w:rsidRPr="00582806">
                    <w:rPr>
                      <w:rFonts w:ascii="Courier New" w:hAnsi="Courier New" w:cs="Courier New"/>
                      <w:color w:val="008000"/>
                      <w:sz w:val="20"/>
                      <w:szCs w:val="20"/>
                      <w:shd w:val="clear" w:color="auto" w:fill="FFFFFF"/>
                    </w:rPr>
                    <w:t xml:space="preserve">sorted </w:t>
                  </w:r>
                  <w:r w:rsidR="00696C58">
                    <w:rPr>
                      <w:rFonts w:ascii="Courier New" w:hAnsi="Courier New" w:cs="Courier New"/>
                      <w:color w:val="008000"/>
                      <w:sz w:val="20"/>
                      <w:szCs w:val="20"/>
                      <w:shd w:val="clear" w:color="auto" w:fill="FFFFFF"/>
                    </w:rPr>
                    <w:t>first by ID1 and</w:t>
                  </w:r>
                  <w:r w:rsidR="009F3F35">
                    <w:rPr>
                      <w:rFonts w:ascii="Courier New" w:hAnsi="Courier New" w:cs="Courier New"/>
                      <w:color w:val="008000"/>
                      <w:sz w:val="20"/>
                      <w:szCs w:val="20"/>
                      <w:shd w:val="clear" w:color="auto" w:fill="FFFFFF"/>
                    </w:rPr>
                    <w:t xml:space="preserve"> </w:t>
                  </w:r>
                  <w:r w:rsidR="00696C58">
                    <w:rPr>
                      <w:rFonts w:ascii="Courier New" w:hAnsi="Courier New" w:cs="Courier New"/>
                      <w:color w:val="008000"/>
                      <w:sz w:val="20"/>
                      <w:szCs w:val="20"/>
                      <w:shd w:val="clear" w:color="auto" w:fill="FFFFFF"/>
                    </w:rPr>
                    <w:t>then by ID2</w:t>
                  </w:r>
                  <w:r>
                    <w:rPr>
                      <w:rFonts w:ascii="Courier New" w:hAnsi="Courier New" w:cs="Courier New"/>
                      <w:color w:val="008000"/>
                      <w:sz w:val="20"/>
                      <w:szCs w:val="20"/>
                      <w:shd w:val="clear" w:color="auto" w:fill="FFFFFF"/>
                    </w:rPr>
                    <w:t xml:space="preserve"> */;</w:t>
                  </w:r>
                </w:p>
                <w:p w:rsidR="00862DAD" w:rsidRDefault="00001E48" w:rsidP="00001E48">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order by ID1,</w:t>
                  </w:r>
                </w:p>
                <w:p w:rsidR="00BE4209" w:rsidRDefault="00862DAD" w:rsidP="00001E48">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BE4209">
                    <w:rPr>
                      <w:rFonts w:ascii="Courier New" w:hAnsi="Courier New" w:cs="Courier New"/>
                      <w:color w:val="000000"/>
                      <w:sz w:val="20"/>
                      <w:szCs w:val="20"/>
                      <w:shd w:val="clear" w:color="auto" w:fill="FFFFFF"/>
                    </w:rPr>
                    <w:t>ID2</w:t>
                  </w:r>
                </w:p>
                <w:p w:rsidR="004A00DD" w:rsidRPr="00582806" w:rsidRDefault="00BE4209" w:rsidP="00001E48">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01E48" w:rsidRPr="00582806" w:rsidRDefault="00001E48" w:rsidP="00001E48">
                  <w:pPr>
                    <w:autoSpaceDE w:val="0"/>
                    <w:autoSpaceDN w:val="0"/>
                    <w:adjustRightInd w:val="0"/>
                    <w:rPr>
                      <w:rFonts w:ascii="Courier New" w:hAnsi="Courier New" w:cs="Courier New"/>
                      <w:color w:val="000000"/>
                      <w:sz w:val="20"/>
                      <w:szCs w:val="20"/>
                      <w:shd w:val="clear" w:color="auto" w:fill="FFFFFF"/>
                    </w:rPr>
                  </w:pPr>
                  <w:r w:rsidRPr="00582806">
                    <w:rPr>
                      <w:rFonts w:ascii="Courier New" w:hAnsi="Courier New" w:cs="Courier New"/>
                      <w:color w:val="000000"/>
                      <w:sz w:val="20"/>
                      <w:szCs w:val="20"/>
                      <w:shd w:val="clear" w:color="auto" w:fill="FFFFFF"/>
                    </w:rPr>
                    <w:t xml:space="preserve">    quit;</w:t>
                  </w:r>
                </w:p>
                <w:p w:rsidR="004A00DD" w:rsidRDefault="004A00DD" w:rsidP="00001E48">
                  <w:pPr>
                    <w:autoSpaceDE w:val="0"/>
                    <w:autoSpaceDN w:val="0"/>
                    <w:adjustRightInd w:val="0"/>
                    <w:rPr>
                      <w:rFonts w:ascii="Courier New" w:hAnsi="Courier New" w:cs="Courier New"/>
                      <w:b/>
                      <w:bCs/>
                      <w:color w:val="000080"/>
                      <w:sz w:val="20"/>
                      <w:szCs w:val="20"/>
                      <w:shd w:val="clear" w:color="auto" w:fill="FFFFFF"/>
                    </w:rPr>
                  </w:pPr>
                </w:p>
                <w:p w:rsidR="00001E48" w:rsidRPr="00582806" w:rsidRDefault="00001E48" w:rsidP="00001E48">
                  <w:pPr>
                    <w:autoSpaceDE w:val="0"/>
                    <w:autoSpaceDN w:val="0"/>
                    <w:adjustRightInd w:val="0"/>
                    <w:rPr>
                      <w:sz w:val="20"/>
                      <w:szCs w:val="20"/>
                    </w:rPr>
                  </w:pPr>
                  <w:r>
                    <w:rPr>
                      <w:rFonts w:ascii="Courier New" w:hAnsi="Courier New" w:cs="Courier New"/>
                      <w:b/>
                      <w:bCs/>
                      <w:color w:val="000080"/>
                      <w:sz w:val="20"/>
                      <w:szCs w:val="20"/>
                      <w:shd w:val="clear" w:color="auto" w:fill="FFFFFF"/>
                    </w:rPr>
                    <w:t>%mend;</w:t>
                  </w:r>
                </w:p>
                <w:p w:rsidR="00541D7E" w:rsidRPr="00001E48" w:rsidRDefault="00541D7E" w:rsidP="00001E48"/>
              </w:txbxContent>
            </v:textbox>
            <w10:wrap type="none"/>
            <w10:anchorlock/>
          </v:shape>
        </w:pict>
      </w:r>
    </w:p>
    <w:p w:rsidR="00582806" w:rsidRPr="00834C08" w:rsidRDefault="00582806" w:rsidP="00232D2E">
      <w:pPr>
        <w:widowControl w:val="0"/>
        <w:autoSpaceDE w:val="0"/>
        <w:autoSpaceDN w:val="0"/>
        <w:adjustRightInd w:val="0"/>
      </w:pPr>
    </w:p>
    <w:sectPr w:rsidR="00582806" w:rsidRPr="00834C08" w:rsidSect="00B7235A">
      <w:headerReference w:type="default" r:id="rId15"/>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95E" w:rsidRDefault="00C0495E" w:rsidP="00663B16">
      <w:r>
        <w:separator/>
      </w:r>
    </w:p>
  </w:endnote>
  <w:endnote w:type="continuationSeparator" w:id="0">
    <w:p w:rsidR="00C0495E" w:rsidRDefault="00C0495E" w:rsidP="00663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Noteworthy Light">
    <w:charset w:val="00"/>
    <w:family w:val="auto"/>
    <w:pitch w:val="variable"/>
    <w:sig w:usb0="8000006F" w:usb1="08000048" w:usb2="14600000" w:usb3="00000000" w:csb0="0000011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95E" w:rsidRDefault="00C0495E" w:rsidP="00663B16">
      <w:r>
        <w:separator/>
      </w:r>
    </w:p>
  </w:footnote>
  <w:footnote w:type="continuationSeparator" w:id="0">
    <w:p w:rsidR="00C0495E" w:rsidRDefault="00C0495E" w:rsidP="00663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C08" w:rsidRPr="00F155ED" w:rsidRDefault="00834C08" w:rsidP="00663B16">
    <w:pPr>
      <w:jc w:val="right"/>
    </w:pPr>
    <w:r w:rsidRPr="00F155ED">
      <w:t>SAS Usage: From Student to User</w:t>
    </w:r>
  </w:p>
  <w:p w:rsidR="00834C08" w:rsidRPr="00F155ED" w:rsidRDefault="00834C08" w:rsidP="00663B16">
    <w:pPr>
      <w:jc w:val="right"/>
    </w:pPr>
    <w:r w:rsidRPr="00F155ED">
      <w:t>STAT 4910/6250 Presentation</w:t>
    </w:r>
  </w:p>
  <w:p w:rsidR="00834C08" w:rsidRDefault="00834C08" w:rsidP="00663B16">
    <w:pPr>
      <w:jc w:val="right"/>
    </w:pPr>
    <w:r w:rsidRPr="00F155ED">
      <w:t>2 December 2013</w:t>
    </w:r>
  </w:p>
  <w:p w:rsidR="00834C08" w:rsidRDefault="00834C08" w:rsidP="00663B16">
    <w:pPr>
      <w:jc w:val="right"/>
    </w:pPr>
    <w:r>
      <w:rPr>
        <w:rFonts w:ascii="Times New Roman" w:hAnsi="Times New Roman" w:cs="Times New Roman"/>
      </w:rPr>
      <w:t xml:space="preserve">Page </w:t>
    </w:r>
    <w:r w:rsidR="00092F7E">
      <w:rPr>
        <w:rFonts w:ascii="Times New Roman" w:hAnsi="Times New Roman" w:cs="Times New Roman"/>
      </w:rPr>
      <w:fldChar w:fldCharType="begin"/>
    </w:r>
    <w:r>
      <w:rPr>
        <w:rFonts w:ascii="Times New Roman" w:hAnsi="Times New Roman" w:cs="Times New Roman"/>
      </w:rPr>
      <w:instrText xml:space="preserve"> PAGE </w:instrText>
    </w:r>
    <w:r w:rsidR="00092F7E">
      <w:rPr>
        <w:rFonts w:ascii="Times New Roman" w:hAnsi="Times New Roman" w:cs="Times New Roman"/>
      </w:rPr>
      <w:fldChar w:fldCharType="separate"/>
    </w:r>
    <w:r w:rsidR="00C0495E">
      <w:rPr>
        <w:rFonts w:ascii="Times New Roman" w:hAnsi="Times New Roman" w:cs="Times New Roman"/>
        <w:noProof/>
      </w:rPr>
      <w:t>1</w:t>
    </w:r>
    <w:r w:rsidR="00092F7E">
      <w:rPr>
        <w:rFonts w:ascii="Times New Roman" w:hAnsi="Times New Roman" w:cs="Times New Roman"/>
      </w:rPr>
      <w:fldChar w:fldCharType="end"/>
    </w:r>
    <w:r>
      <w:rPr>
        <w:rFonts w:ascii="Times New Roman" w:hAnsi="Times New Roman" w:cs="Times New Roman"/>
      </w:rPr>
      <w:t xml:space="preserve"> of </w:t>
    </w:r>
    <w:r w:rsidR="00092F7E">
      <w:rPr>
        <w:rFonts w:ascii="Times New Roman" w:hAnsi="Times New Roman" w:cs="Times New Roman"/>
      </w:rPr>
      <w:fldChar w:fldCharType="begin"/>
    </w:r>
    <w:r>
      <w:rPr>
        <w:rFonts w:ascii="Times New Roman" w:hAnsi="Times New Roman" w:cs="Times New Roman"/>
      </w:rPr>
      <w:instrText xml:space="preserve"> NUMPAGES </w:instrText>
    </w:r>
    <w:r w:rsidR="00092F7E">
      <w:rPr>
        <w:rFonts w:ascii="Times New Roman" w:hAnsi="Times New Roman" w:cs="Times New Roman"/>
      </w:rPr>
      <w:fldChar w:fldCharType="separate"/>
    </w:r>
    <w:r w:rsidR="00C0495E">
      <w:rPr>
        <w:rFonts w:ascii="Times New Roman" w:hAnsi="Times New Roman" w:cs="Times New Roman"/>
        <w:noProof/>
      </w:rPr>
      <w:t>1</w:t>
    </w:r>
    <w:r w:rsidR="00092F7E">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6D6A"/>
    <w:multiLevelType w:val="hybridMultilevel"/>
    <w:tmpl w:val="9A3C9C88"/>
    <w:lvl w:ilvl="0" w:tplc="1772DB1E">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nsid w:val="193F3DBB"/>
    <w:multiLevelType w:val="hybridMultilevel"/>
    <w:tmpl w:val="E766C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82466F"/>
    <w:multiLevelType w:val="hybridMultilevel"/>
    <w:tmpl w:val="B412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17B5C"/>
    <w:multiLevelType w:val="hybridMultilevel"/>
    <w:tmpl w:val="75B2A522"/>
    <w:lvl w:ilvl="0" w:tplc="04090001">
      <w:start w:val="1"/>
      <w:numFmt w:val="bullet"/>
      <w:lvlText w:val=""/>
      <w:lvlJc w:val="left"/>
      <w:pPr>
        <w:ind w:left="720" w:hanging="360"/>
      </w:pPr>
      <w:rPr>
        <w:rFonts w:ascii="Symbol" w:hAnsi="Symbol" w:hint="default"/>
      </w:rPr>
    </w:lvl>
    <w:lvl w:ilvl="1" w:tplc="7B62E9FC">
      <w:numFmt w:val="bullet"/>
      <w:lvlText w:val="-"/>
      <w:lvlJc w:val="left"/>
      <w:pPr>
        <w:ind w:left="1440" w:hanging="360"/>
      </w:pPr>
      <w:rPr>
        <w:rFonts w:ascii="Cambria" w:eastAsiaTheme="minorEastAsia" w:hAnsi="Cambria" w:cs="Noteworthy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71FDE"/>
    <w:multiLevelType w:val="hybridMultilevel"/>
    <w:tmpl w:val="95EE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107B9"/>
    <w:multiLevelType w:val="hybridMultilevel"/>
    <w:tmpl w:val="088AD6AE"/>
    <w:lvl w:ilvl="0" w:tplc="9990D83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C6405"/>
    <w:multiLevelType w:val="hybridMultilevel"/>
    <w:tmpl w:val="DCA68D40"/>
    <w:lvl w:ilvl="0" w:tplc="04090001">
      <w:start w:val="1"/>
      <w:numFmt w:val="bullet"/>
      <w:lvlText w:val=""/>
      <w:lvlJc w:val="left"/>
      <w:pPr>
        <w:ind w:left="1080" w:hanging="360"/>
      </w:pPr>
      <w:rPr>
        <w:rFonts w:ascii="Symbol" w:hAnsi="Symbol" w:hint="default"/>
      </w:rPr>
    </w:lvl>
    <w:lvl w:ilvl="1" w:tplc="7B62E9FC">
      <w:numFmt w:val="bullet"/>
      <w:lvlText w:val="-"/>
      <w:lvlJc w:val="left"/>
      <w:pPr>
        <w:ind w:left="1800" w:hanging="360"/>
      </w:pPr>
      <w:rPr>
        <w:rFonts w:ascii="Cambria" w:eastAsiaTheme="minorEastAsia" w:hAnsi="Cambria" w:cs="Noteworthy Light"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176D5F"/>
    <w:multiLevelType w:val="hybridMultilevel"/>
    <w:tmpl w:val="2BCA5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7077A"/>
    <w:multiLevelType w:val="hybridMultilevel"/>
    <w:tmpl w:val="0B40E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FA369E"/>
    <w:multiLevelType w:val="hybridMultilevel"/>
    <w:tmpl w:val="FB2A33DA"/>
    <w:lvl w:ilvl="0" w:tplc="3E082D80">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nsid w:val="5F8F4027"/>
    <w:multiLevelType w:val="hybridMultilevel"/>
    <w:tmpl w:val="B5A89B8C"/>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D57B43"/>
    <w:multiLevelType w:val="hybridMultilevel"/>
    <w:tmpl w:val="0686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86369E"/>
    <w:multiLevelType w:val="hybridMultilevel"/>
    <w:tmpl w:val="220A2CF8"/>
    <w:lvl w:ilvl="0" w:tplc="0409000F">
      <w:start w:val="1"/>
      <w:numFmt w:val="decimal"/>
      <w:lvlText w:val="%1."/>
      <w:lvlJc w:val="left"/>
      <w:pPr>
        <w:ind w:left="720" w:hanging="360"/>
      </w:pPr>
    </w:lvl>
    <w:lvl w:ilvl="1" w:tplc="7B62E9FC">
      <w:numFmt w:val="bullet"/>
      <w:lvlText w:val="-"/>
      <w:lvlJc w:val="left"/>
      <w:pPr>
        <w:ind w:left="1440" w:hanging="360"/>
      </w:pPr>
      <w:rPr>
        <w:rFonts w:ascii="Cambria" w:eastAsiaTheme="minorEastAsia" w:hAnsi="Cambria" w:cs="Noteworthy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924A0F"/>
    <w:multiLevelType w:val="hybridMultilevel"/>
    <w:tmpl w:val="A7A846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13"/>
  </w:num>
  <w:num w:numId="5">
    <w:abstractNumId w:val="10"/>
  </w:num>
  <w:num w:numId="6">
    <w:abstractNumId w:val="8"/>
  </w:num>
  <w:num w:numId="7">
    <w:abstractNumId w:val="6"/>
  </w:num>
  <w:num w:numId="8">
    <w:abstractNumId w:val="4"/>
  </w:num>
  <w:num w:numId="9">
    <w:abstractNumId w:val="1"/>
  </w:num>
  <w:num w:numId="10">
    <w:abstractNumId w:val="2"/>
  </w:num>
  <w:num w:numId="11">
    <w:abstractNumId w:val="11"/>
  </w:num>
  <w:num w:numId="12">
    <w:abstractNumId w:val="5"/>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footnotePr>
    <w:footnote w:id="-1"/>
    <w:footnote w:id="0"/>
  </w:footnotePr>
  <w:endnotePr>
    <w:endnote w:id="-1"/>
    <w:endnote w:id="0"/>
  </w:endnotePr>
  <w:compat>
    <w:useFELayout/>
  </w:compat>
  <w:rsids>
    <w:rsidRoot w:val="00F155ED"/>
    <w:rsid w:val="00001E48"/>
    <w:rsid w:val="00092F7E"/>
    <w:rsid w:val="000A6187"/>
    <w:rsid w:val="000B460E"/>
    <w:rsid w:val="000F2F82"/>
    <w:rsid w:val="00156118"/>
    <w:rsid w:val="00173281"/>
    <w:rsid w:val="0021159E"/>
    <w:rsid w:val="00232D2E"/>
    <w:rsid w:val="002911CA"/>
    <w:rsid w:val="002A1991"/>
    <w:rsid w:val="00383D17"/>
    <w:rsid w:val="003D5CD8"/>
    <w:rsid w:val="00453E07"/>
    <w:rsid w:val="004A00DD"/>
    <w:rsid w:val="00541D7E"/>
    <w:rsid w:val="005630B2"/>
    <w:rsid w:val="00582806"/>
    <w:rsid w:val="005E6337"/>
    <w:rsid w:val="006044BE"/>
    <w:rsid w:val="00663B16"/>
    <w:rsid w:val="006811F3"/>
    <w:rsid w:val="00696C58"/>
    <w:rsid w:val="0074640A"/>
    <w:rsid w:val="007B763A"/>
    <w:rsid w:val="00834C08"/>
    <w:rsid w:val="00843C7F"/>
    <w:rsid w:val="00847323"/>
    <w:rsid w:val="008507C5"/>
    <w:rsid w:val="00862DAD"/>
    <w:rsid w:val="00932D61"/>
    <w:rsid w:val="009F3F35"/>
    <w:rsid w:val="00B7235A"/>
    <w:rsid w:val="00BE4209"/>
    <w:rsid w:val="00C0495E"/>
    <w:rsid w:val="00C52CA9"/>
    <w:rsid w:val="00D14E52"/>
    <w:rsid w:val="00D61F22"/>
    <w:rsid w:val="00D84791"/>
    <w:rsid w:val="00D8657C"/>
    <w:rsid w:val="00E44F6F"/>
    <w:rsid w:val="00E733F3"/>
    <w:rsid w:val="00F012AC"/>
    <w:rsid w:val="00F155ED"/>
    <w:rsid w:val="00F345B5"/>
    <w:rsid w:val="00F82BFA"/>
    <w:rsid w:val="00FE3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ED"/>
    <w:pPr>
      <w:ind w:left="720"/>
      <w:contextualSpacing/>
    </w:pPr>
  </w:style>
  <w:style w:type="paragraph" w:styleId="BalloonText">
    <w:name w:val="Balloon Text"/>
    <w:basedOn w:val="Normal"/>
    <w:link w:val="BalloonTextChar"/>
    <w:uiPriority w:val="99"/>
    <w:semiHidden/>
    <w:unhideWhenUsed/>
    <w:rsid w:val="00F155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5ED"/>
    <w:rPr>
      <w:rFonts w:ascii="Lucida Grande" w:hAnsi="Lucida Grande" w:cs="Lucida Grande"/>
      <w:sz w:val="18"/>
      <w:szCs w:val="18"/>
    </w:rPr>
  </w:style>
  <w:style w:type="paragraph" w:styleId="Header">
    <w:name w:val="header"/>
    <w:basedOn w:val="Normal"/>
    <w:link w:val="HeaderChar"/>
    <w:uiPriority w:val="99"/>
    <w:unhideWhenUsed/>
    <w:rsid w:val="00663B16"/>
    <w:pPr>
      <w:tabs>
        <w:tab w:val="center" w:pos="4320"/>
        <w:tab w:val="right" w:pos="8640"/>
      </w:tabs>
    </w:pPr>
  </w:style>
  <w:style w:type="character" w:customStyle="1" w:styleId="HeaderChar">
    <w:name w:val="Header Char"/>
    <w:basedOn w:val="DefaultParagraphFont"/>
    <w:link w:val="Header"/>
    <w:uiPriority w:val="99"/>
    <w:rsid w:val="00663B16"/>
  </w:style>
  <w:style w:type="paragraph" w:styleId="Footer">
    <w:name w:val="footer"/>
    <w:basedOn w:val="Normal"/>
    <w:link w:val="FooterChar"/>
    <w:uiPriority w:val="99"/>
    <w:unhideWhenUsed/>
    <w:rsid w:val="00663B16"/>
    <w:pPr>
      <w:tabs>
        <w:tab w:val="center" w:pos="4320"/>
        <w:tab w:val="right" w:pos="8640"/>
      </w:tabs>
    </w:pPr>
  </w:style>
  <w:style w:type="character" w:customStyle="1" w:styleId="FooterChar">
    <w:name w:val="Footer Char"/>
    <w:basedOn w:val="DefaultParagraphFont"/>
    <w:link w:val="Footer"/>
    <w:uiPriority w:val="99"/>
    <w:rsid w:val="00663B16"/>
  </w:style>
  <w:style w:type="paragraph" w:styleId="NormalWeb">
    <w:name w:val="Normal (Web)"/>
    <w:basedOn w:val="Normal"/>
    <w:uiPriority w:val="99"/>
    <w:unhideWhenUsed/>
    <w:rsid w:val="002911CA"/>
    <w:pPr>
      <w:spacing w:before="100" w:beforeAutospacing="1" w:after="100" w:afterAutospacing="1"/>
    </w:pPr>
    <w:rPr>
      <w:rFonts w:ascii="Arial" w:hAnsi="Arial" w:cs="Arial"/>
      <w:color w:val="333333"/>
      <w:sz w:val="18"/>
      <w:szCs w:val="18"/>
    </w:rPr>
  </w:style>
  <w:style w:type="character" w:styleId="Emphasis">
    <w:name w:val="Emphasis"/>
    <w:basedOn w:val="DefaultParagraphFont"/>
    <w:uiPriority w:val="20"/>
    <w:qFormat/>
    <w:rsid w:val="003D5CD8"/>
    <w:rPr>
      <w:i/>
      <w:iCs/>
    </w:rPr>
  </w:style>
  <w:style w:type="character" w:styleId="Hyperlink">
    <w:name w:val="Hyperlink"/>
    <w:basedOn w:val="DefaultParagraphFont"/>
    <w:uiPriority w:val="99"/>
    <w:unhideWhenUsed/>
    <w:rsid w:val="00834C08"/>
    <w:rPr>
      <w:color w:val="0000FF" w:themeColor="hyperlink"/>
      <w:u w:val="single"/>
    </w:rPr>
  </w:style>
  <w:style w:type="character" w:styleId="FollowedHyperlink">
    <w:name w:val="FollowedHyperlink"/>
    <w:basedOn w:val="DefaultParagraphFont"/>
    <w:uiPriority w:val="99"/>
    <w:semiHidden/>
    <w:unhideWhenUsed/>
    <w:rsid w:val="00834C0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ED"/>
    <w:pPr>
      <w:ind w:left="720"/>
      <w:contextualSpacing/>
    </w:pPr>
  </w:style>
  <w:style w:type="paragraph" w:styleId="BalloonText">
    <w:name w:val="Balloon Text"/>
    <w:basedOn w:val="Normal"/>
    <w:link w:val="BalloonTextChar"/>
    <w:uiPriority w:val="99"/>
    <w:semiHidden/>
    <w:unhideWhenUsed/>
    <w:rsid w:val="00F155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5ED"/>
    <w:rPr>
      <w:rFonts w:ascii="Lucida Grande" w:hAnsi="Lucida Grande" w:cs="Lucida Grande"/>
      <w:sz w:val="18"/>
      <w:szCs w:val="18"/>
    </w:rPr>
  </w:style>
  <w:style w:type="paragraph" w:styleId="Header">
    <w:name w:val="header"/>
    <w:basedOn w:val="Normal"/>
    <w:link w:val="HeaderChar"/>
    <w:uiPriority w:val="99"/>
    <w:unhideWhenUsed/>
    <w:rsid w:val="00663B16"/>
    <w:pPr>
      <w:tabs>
        <w:tab w:val="center" w:pos="4320"/>
        <w:tab w:val="right" w:pos="8640"/>
      </w:tabs>
    </w:pPr>
  </w:style>
  <w:style w:type="character" w:customStyle="1" w:styleId="HeaderChar">
    <w:name w:val="Header Char"/>
    <w:basedOn w:val="DefaultParagraphFont"/>
    <w:link w:val="Header"/>
    <w:uiPriority w:val="99"/>
    <w:rsid w:val="00663B16"/>
  </w:style>
  <w:style w:type="paragraph" w:styleId="Footer">
    <w:name w:val="footer"/>
    <w:basedOn w:val="Normal"/>
    <w:link w:val="FooterChar"/>
    <w:uiPriority w:val="99"/>
    <w:unhideWhenUsed/>
    <w:rsid w:val="00663B16"/>
    <w:pPr>
      <w:tabs>
        <w:tab w:val="center" w:pos="4320"/>
        <w:tab w:val="right" w:pos="8640"/>
      </w:tabs>
    </w:pPr>
  </w:style>
  <w:style w:type="character" w:customStyle="1" w:styleId="FooterChar">
    <w:name w:val="Footer Char"/>
    <w:basedOn w:val="DefaultParagraphFont"/>
    <w:link w:val="Footer"/>
    <w:uiPriority w:val="99"/>
    <w:rsid w:val="00663B16"/>
  </w:style>
  <w:style w:type="paragraph" w:styleId="NormalWeb">
    <w:name w:val="Normal (Web)"/>
    <w:basedOn w:val="Normal"/>
    <w:uiPriority w:val="99"/>
    <w:unhideWhenUsed/>
    <w:rsid w:val="002911CA"/>
    <w:pPr>
      <w:spacing w:before="100" w:beforeAutospacing="1" w:after="100" w:afterAutospacing="1"/>
    </w:pPr>
    <w:rPr>
      <w:rFonts w:ascii="Arial" w:hAnsi="Arial" w:cs="Arial"/>
      <w:color w:val="333333"/>
      <w:sz w:val="18"/>
      <w:szCs w:val="18"/>
    </w:rPr>
  </w:style>
  <w:style w:type="character" w:styleId="Emphasis">
    <w:name w:val="Emphasis"/>
    <w:basedOn w:val="DefaultParagraphFont"/>
    <w:uiPriority w:val="20"/>
    <w:qFormat/>
    <w:rsid w:val="003D5CD8"/>
    <w:rPr>
      <w:i/>
      <w:iCs/>
    </w:rPr>
  </w:style>
  <w:style w:type="character" w:styleId="Hyperlink">
    <w:name w:val="Hyperlink"/>
    <w:basedOn w:val="DefaultParagraphFont"/>
    <w:uiPriority w:val="99"/>
    <w:unhideWhenUsed/>
    <w:rsid w:val="00834C08"/>
    <w:rPr>
      <w:color w:val="0000FF" w:themeColor="hyperlink"/>
      <w:u w:val="single"/>
    </w:rPr>
  </w:style>
  <w:style w:type="character" w:styleId="FollowedHyperlink">
    <w:name w:val="FollowedHyperlink"/>
    <w:basedOn w:val="DefaultParagraphFont"/>
    <w:uiPriority w:val="99"/>
    <w:semiHidden/>
    <w:unhideWhenUsed/>
    <w:rsid w:val="00834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85254067">
      <w:bodyDiv w:val="1"/>
      <w:marLeft w:val="0"/>
      <w:marRight w:val="0"/>
      <w:marTop w:val="0"/>
      <w:marBottom w:val="0"/>
      <w:divBdr>
        <w:top w:val="none" w:sz="0" w:space="0" w:color="auto"/>
        <w:left w:val="none" w:sz="0" w:space="0" w:color="auto"/>
        <w:bottom w:val="none" w:sz="0" w:space="0" w:color="auto"/>
        <w:right w:val="none" w:sz="0" w:space="0" w:color="auto"/>
      </w:divBdr>
    </w:div>
    <w:div w:id="193917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ckoverflow.com/questions/tagged/sa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bloggers.com/sas-macro-simplifies-sas-and-r-integ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as.com/offices/europe/uk/support/sas-hints-tips/shortcut.html" TargetMode="External"/><Relationship Id="rId14" Type="http://schemas.openxmlformats.org/officeDocument/2006/relationships/hyperlink" Target="http://blogs.sas.com/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123E745-DEA9-4F55-A491-B4003C29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Lankham</dc:creator>
  <cp:keywords/>
  <dc:description/>
  <cp:lastModifiedBy>IL</cp:lastModifiedBy>
  <cp:revision>20</cp:revision>
  <cp:lastPrinted>2013-12-02T19:46:00Z</cp:lastPrinted>
  <dcterms:created xsi:type="dcterms:W3CDTF">2013-12-02T17:34:00Z</dcterms:created>
  <dcterms:modified xsi:type="dcterms:W3CDTF">2013-12-02T19:52:00Z</dcterms:modified>
</cp:coreProperties>
</file>